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0" w:left="3969"/>
        <w:jc w:val="both"/>
        <w:rPr>
          <w:sz w:val="24"/>
        </w:rPr>
      </w:pPr>
      <w:bookmarkStart w:id="1" w:name="_Hlk20901273"/>
      <w:bookmarkStart w:id="2" w:name="_Hlk95087453"/>
      <w:r>
        <w:rPr>
          <w:sz w:val="24"/>
        </w:rPr>
        <w:t xml:space="preserve">Приложение </w:t>
      </w:r>
      <w:r>
        <w:rPr>
          <w:sz w:val="24"/>
        </w:rPr>
        <w:t>4</w:t>
      </w:r>
      <w:bookmarkStart w:id="3" w:name="_GoBack"/>
      <w:bookmarkEnd w:id="3"/>
    </w:p>
    <w:p w14:paraId="02000000">
      <w:pPr>
        <w:widowControl w:val="1"/>
        <w:spacing w:after="0"/>
        <w:ind w:firstLine="0" w:left="3969"/>
        <w:rPr>
          <w:sz w:val="24"/>
        </w:rPr>
      </w:pPr>
      <w:r>
        <w:rPr>
          <w:sz w:val="24"/>
        </w:rPr>
        <w:t>Регламент</w:t>
      </w:r>
      <w:r>
        <w:rPr>
          <w:sz w:val="24"/>
        </w:rPr>
        <w:t>а</w:t>
      </w:r>
      <w:r>
        <w:rPr>
          <w:sz w:val="24"/>
        </w:rPr>
        <w:t xml:space="preserve"> предоставления услуги</w:t>
      </w:r>
    </w:p>
    <w:p w14:paraId="03000000">
      <w:pPr>
        <w:widowControl w:val="1"/>
        <w:spacing w:after="0"/>
        <w:ind w:firstLine="0" w:left="3969"/>
        <w:jc w:val="both"/>
        <w:rPr>
          <w:sz w:val="24"/>
        </w:rPr>
      </w:pPr>
      <w:r>
        <w:rPr>
          <w:sz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</w:rPr>
        <w:t xml:space="preserve"> на территории г.о. Красногорск МО, </w:t>
      </w:r>
      <w:r>
        <w:rPr>
          <w:sz w:val="24"/>
        </w:rPr>
        <w:t xml:space="preserve">утвержденному </w:t>
      </w:r>
      <w:r>
        <w:rPr>
          <w:sz w:val="24"/>
        </w:rPr>
        <w:t>постановлением администрации г.о. Красногорск МО</w:t>
      </w:r>
    </w:p>
    <w:p w14:paraId="04000000">
      <w:pPr>
        <w:widowControl w:val="1"/>
        <w:ind w:firstLine="0" w:left="3969"/>
        <w:rPr>
          <w:sz w:val="24"/>
        </w:rPr>
      </w:pPr>
      <w:r>
        <w:rPr>
          <w:sz w:val="24"/>
        </w:rPr>
        <w:t>от «31» марта 20</w:t>
      </w:r>
      <w:r>
        <w:rPr>
          <w:sz w:val="24"/>
        </w:rPr>
        <w:t xml:space="preserve">25г. </w:t>
      </w:r>
      <w:r>
        <w:rPr>
          <w:sz w:val="24"/>
        </w:rPr>
        <w:t>№ 888/3</w:t>
      </w:r>
    </w:p>
    <w:p w14:paraId="05000000">
      <w:pPr>
        <w:widowControl w:val="1"/>
        <w:spacing w:after="0"/>
        <w:ind/>
        <w:jc w:val="center"/>
        <w:rPr>
          <w:rStyle w:val="Style_1_ch"/>
          <w:b w:val="0"/>
          <w:sz w:val="28"/>
        </w:rPr>
      </w:pPr>
    </w:p>
    <w:p w14:paraId="06000000">
      <w:pPr>
        <w:widowControl w:val="1"/>
        <w:spacing w:after="0"/>
        <w:ind/>
        <w:jc w:val="center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br/>
      </w:r>
      <w:r>
        <w:rPr>
          <w:rStyle w:val="Style_1_ch"/>
          <w:b w:val="0"/>
          <w:sz w:val="28"/>
        </w:rPr>
        <w:t xml:space="preserve">решения об отказе в приеме </w:t>
      </w:r>
      <w:r>
        <w:rPr>
          <w:rStyle w:val="Style_1_ch"/>
          <w:b w:val="0"/>
          <w:sz w:val="28"/>
        </w:rPr>
        <w:t>документов, необходимых</w:t>
      </w:r>
      <w:r>
        <w:rPr>
          <w:rStyle w:val="Style_1_ch"/>
          <w:b w:val="0"/>
          <w:sz w:val="28"/>
        </w:rPr>
        <w:br/>
      </w:r>
      <w:r>
        <w:rPr>
          <w:rStyle w:val="Style_1_ch"/>
          <w:b w:val="0"/>
          <w:sz w:val="28"/>
        </w:rPr>
        <w:t>для предоставления услуги</w:t>
      </w:r>
      <w:r>
        <w:rPr>
          <w:rStyle w:val="Style_1_ch"/>
          <w:sz w:val="28"/>
        </w:rPr>
        <w:t xml:space="preserve"> </w:t>
      </w:r>
      <w:r>
        <w:rPr>
          <w:sz w:val="28"/>
        </w:rPr>
        <w:t>«Прием на обучение по образовательным</w:t>
      </w:r>
      <w:r>
        <w:rPr>
          <w:sz w:val="28"/>
        </w:rPr>
        <w:t xml:space="preserve"> </w:t>
      </w:r>
      <w:r>
        <w:rPr>
          <w:sz w:val="28"/>
        </w:rPr>
        <w:t>программам начального общего,</w:t>
      </w:r>
      <w:r>
        <w:rPr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z w:val="28"/>
        </w:rPr>
        <w:br/>
      </w:r>
      <w:r>
        <w:rPr>
          <w:sz w:val="28"/>
        </w:rPr>
        <w:t>и среднего общего образования»</w:t>
      </w:r>
      <w:bookmarkEnd w:id="1"/>
    </w:p>
    <w:p w14:paraId="07000000">
      <w:pPr>
        <w:widowControl w:val="1"/>
        <w:spacing w:after="0"/>
        <w:ind/>
        <w:jc w:val="center"/>
        <w:rPr>
          <w:sz w:val="28"/>
        </w:rPr>
      </w:pPr>
      <w:r>
        <w:rPr>
          <w:rStyle w:val="Style_1_ch"/>
          <w:b w:val="0"/>
          <w:sz w:val="28"/>
        </w:rPr>
        <w:t>(оформляется на официальном бланке Организации)</w:t>
      </w:r>
      <w:bookmarkEnd w:id="2"/>
    </w:p>
    <w:p w14:paraId="08000000">
      <w:pPr>
        <w:widowControl w:val="1"/>
        <w:spacing w:after="0"/>
        <w:ind/>
        <w:jc w:val="both"/>
        <w:rPr>
          <w:color w:val="00000A"/>
          <w:sz w:val="28"/>
        </w:rPr>
      </w:pPr>
    </w:p>
    <w:p w14:paraId="09000000">
      <w:pPr>
        <w:widowControl w:val="1"/>
        <w:spacing w:after="0"/>
        <w:ind w:left="5103"/>
        <w:rPr>
          <w:color w:val="00000A"/>
          <w:sz w:val="28"/>
        </w:rPr>
      </w:pPr>
      <w:r>
        <w:rPr>
          <w:color w:val="00000A"/>
          <w:sz w:val="28"/>
        </w:rPr>
        <w:t>Кому: _____________________________</w:t>
      </w:r>
    </w:p>
    <w:p w14:paraId="0A000000">
      <w:pPr>
        <w:widowControl w:val="1"/>
        <w:spacing w:after="0"/>
        <w:ind w:left="5103"/>
        <w:rPr>
          <w:color w:val="00000A"/>
          <w:sz w:val="28"/>
        </w:rPr>
      </w:pPr>
      <w:r>
        <w:rPr>
          <w:color w:val="00000A"/>
          <w:sz w:val="28"/>
        </w:rPr>
        <w:t xml:space="preserve">(ФИО (последнее при наличии) заявителя, адрес электронной почты) </w:t>
      </w:r>
    </w:p>
    <w:p w14:paraId="0B000000">
      <w:pPr>
        <w:widowControl w:val="1"/>
        <w:spacing w:after="0"/>
        <w:ind/>
        <w:jc w:val="center"/>
        <w:rPr>
          <w:b w:val="1"/>
          <w:sz w:val="28"/>
        </w:rPr>
      </w:pPr>
    </w:p>
    <w:p w14:paraId="0C000000">
      <w:pPr>
        <w:widowControl w:val="1"/>
        <w:spacing w:after="0"/>
        <w:ind/>
        <w:jc w:val="center"/>
        <w:rPr>
          <w:sz w:val="28"/>
        </w:rPr>
      </w:pPr>
      <w:r>
        <w:rPr>
          <w:sz w:val="28"/>
        </w:rPr>
        <w:t>Решение об отказе в приеме документов, необходимых</w:t>
      </w:r>
      <w:r>
        <w:rPr>
          <w:sz w:val="28"/>
        </w:rPr>
        <w:br/>
      </w:r>
      <w:r>
        <w:rPr>
          <w:sz w:val="28"/>
        </w:rPr>
        <w:t>для предоставления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0D000000">
      <w:pPr>
        <w:widowControl w:val="1"/>
        <w:spacing w:after="0"/>
        <w:ind/>
        <w:rPr>
          <w:color w:val="00000A"/>
          <w:sz w:val="28"/>
        </w:rPr>
      </w:pPr>
    </w:p>
    <w:p w14:paraId="0E000000">
      <w:pPr>
        <w:widowControl w:val="1"/>
        <w:tabs>
          <w:tab w:leader="none" w:pos="1496" w:val="left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</w:p>
    <w:p w14:paraId="0F000000">
      <w:pPr>
        <w:widowControl w:val="1"/>
        <w:tabs>
          <w:tab w:leader="none" w:pos="1496" w:val="left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*с приказом Министерства просвещения Российской Федерации </w:t>
      </w:r>
      <w:r>
        <w:rPr>
          <w:sz w:val="28"/>
        </w:rPr>
        <w:br/>
      </w:r>
      <w:r>
        <w:rPr>
          <w:sz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10000000">
      <w:pPr>
        <w:widowControl w:val="1"/>
        <w:tabs>
          <w:tab w:leader="none" w:pos="1496" w:val="left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*с приказом Министерства просвещения Российской Федерации от 06.04.2023 № 240 «Об утверждении порядка и </w:t>
      </w:r>
      <w:r>
        <w:rPr>
          <w:sz w:val="28"/>
        </w:rPr>
        <w:t>условий осуществления перевода</w:t>
      </w:r>
      <w:r>
        <w:rPr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>
        <w:rPr>
          <w:sz w:val="28"/>
        </w:rPr>
        <w:t xml:space="preserve">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11000000">
      <w:pPr>
        <w:widowControl w:val="1"/>
        <w:tabs>
          <w:tab w:leader="none" w:pos="1496" w:val="left"/>
        </w:tabs>
        <w:spacing w:after="0"/>
        <w:ind w:firstLine="709"/>
        <w:jc w:val="both"/>
        <w:rPr>
          <w:sz w:val="28"/>
        </w:rPr>
      </w:pPr>
      <w:r>
        <w:rPr>
          <w:rStyle w:val="Style_1_ch"/>
          <w:b w:val="0"/>
          <w:sz w:val="28"/>
        </w:rPr>
        <w:t>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</w:t>
      </w:r>
      <w:r>
        <w:rPr>
          <w:sz w:val="28"/>
        </w:rPr>
        <w:t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- запрос, услуга) и документов, необходимых для предоставления услуги, Вам отказано по следующему основанию:</w:t>
      </w:r>
    </w:p>
    <w:p w14:paraId="12000000">
      <w:pPr>
        <w:widowControl w:val="1"/>
        <w:tabs>
          <w:tab w:leader="none" w:pos="1496" w:val="left"/>
        </w:tabs>
        <w:spacing w:after="0"/>
        <w:ind w:firstLine="709"/>
        <w:jc w:val="both"/>
        <w:rPr>
          <w:sz w:val="28"/>
        </w:rPr>
      </w:pP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6"/>
        <w:gridCol w:w="2551"/>
        <w:gridCol w:w="3119"/>
      </w:tblGrid>
      <w:tr>
        <w:trPr>
          <w:trHeight w:hRule="atLeast" w:val="1413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Ссылка</w:t>
            </w:r>
          </w:p>
          <w:p w14:paraId="14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на соответствующий</w:t>
            </w:r>
          </w:p>
          <w:p w14:paraId="15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подпункт подраздела 19</w:t>
            </w:r>
          </w:p>
          <w:p w14:paraId="16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Регламента,</w:t>
            </w:r>
          </w:p>
          <w:p w14:paraId="17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в котором</w:t>
            </w:r>
          </w:p>
          <w:p w14:paraId="18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содержится основание</w:t>
            </w:r>
          </w:p>
          <w:p w14:paraId="19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для отказа в приеме</w:t>
            </w:r>
          </w:p>
          <w:p w14:paraId="1A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документов,</w:t>
            </w:r>
          </w:p>
          <w:p w14:paraId="1B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необходимых для</w:t>
            </w:r>
          </w:p>
          <w:p w14:paraId="1C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предоставления</w:t>
            </w:r>
          </w:p>
          <w:p w14:paraId="1D000000">
            <w:pPr>
              <w:widowControl w:val="1"/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услуги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widowControl w:val="1"/>
              <w:tabs>
                <w:tab w:leader="none" w:pos="1496" w:val="left"/>
              </w:tabs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widowControl w:val="1"/>
              <w:tabs>
                <w:tab w:leader="none" w:pos="1496" w:val="left"/>
              </w:tabs>
              <w:spacing w:after="0"/>
              <w:ind/>
              <w:jc w:val="center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>
        <w:trPr>
          <w:trHeight w:hRule="atLeast" w:val="382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1"/>
              <w:spacing w:after="0"/>
              <w:ind w:firstLine="567"/>
              <w:jc w:val="center"/>
              <w:rPr>
                <w:color w:val="00000A"/>
                <w:sz w:val="2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1"/>
              <w:tabs>
                <w:tab w:leader="none" w:pos="1496" w:val="left"/>
              </w:tabs>
              <w:spacing w:after="0"/>
              <w:ind w:firstLine="567"/>
              <w:jc w:val="both"/>
              <w:rPr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3"/>
              <w:widowControl w:val="1"/>
              <w:tabs>
                <w:tab w:leader="none" w:pos="58" w:val="left"/>
                <w:tab w:leader="none" w:pos="259" w:val="left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</w:tbl>
    <w:p w14:paraId="23000000">
      <w:pPr>
        <w:widowControl w:val="1"/>
        <w:tabs>
          <w:tab w:leader="none" w:pos="1496" w:val="left"/>
        </w:tabs>
        <w:spacing w:after="0"/>
        <w:ind/>
        <w:contextualSpacing w:val="1"/>
        <w:jc w:val="both"/>
        <w:rPr>
          <w:color w:val="00000A"/>
          <w:sz w:val="28"/>
        </w:rPr>
      </w:pPr>
    </w:p>
    <w:p w14:paraId="24000000">
      <w:pPr>
        <w:widowControl w:val="1"/>
        <w:tabs>
          <w:tab w:leader="none" w:pos="1496" w:val="left"/>
        </w:tabs>
        <w:spacing w:after="0"/>
        <w:ind/>
        <w:contextualSpacing w:val="1"/>
        <w:jc w:val="both"/>
        <w:rPr>
          <w:color w:val="00000A"/>
          <w:sz w:val="28"/>
        </w:rPr>
      </w:pPr>
      <w:r>
        <w:rPr>
          <w:color w:val="00000A"/>
          <w:sz w:val="28"/>
        </w:rPr>
        <w:t>Дополнительно информируем:</w:t>
      </w:r>
    </w:p>
    <w:p w14:paraId="25000000">
      <w:pPr>
        <w:widowControl w:val="1"/>
        <w:tabs>
          <w:tab w:leader="none" w:pos="1496" w:val="left"/>
        </w:tabs>
        <w:spacing w:after="0"/>
        <w:ind/>
        <w:contextualSpacing w:val="1"/>
        <w:jc w:val="both"/>
        <w:rPr>
          <w:color w:val="00000A"/>
          <w:sz w:val="28"/>
        </w:rPr>
      </w:pPr>
      <w:r>
        <w:rPr>
          <w:color w:val="00000A"/>
          <w:sz w:val="28"/>
        </w:rPr>
        <w:t>_________________________________________________________________</w:t>
      </w:r>
      <w:r>
        <w:rPr>
          <w:color w:val="00000A"/>
          <w:sz w:val="28"/>
        </w:rPr>
        <w:t>_</w:t>
      </w:r>
    </w:p>
    <w:p w14:paraId="26000000">
      <w:pPr>
        <w:widowControl w:val="1"/>
        <w:spacing w:after="0"/>
        <w:ind/>
        <w:contextualSpacing w:val="1"/>
        <w:jc w:val="both"/>
        <w:rPr>
          <w:color w:val="00000A"/>
          <w:sz w:val="28"/>
        </w:rPr>
      </w:pPr>
      <w:r>
        <w:rPr>
          <w:color w:val="00000A"/>
          <w:sz w:val="28"/>
        </w:rPr>
        <w:t>(</w:t>
      </w:r>
      <w:r>
        <w:rPr>
          <w:i w:val="1"/>
          <w:color w:val="00000A"/>
          <w:sz w:val="28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>
        <w:rPr>
          <w:color w:val="00000A"/>
          <w:sz w:val="28"/>
        </w:rPr>
        <w:t>)</w:t>
      </w:r>
    </w:p>
    <w:tbl>
      <w:tblPr>
        <w:tblStyle w:val="Style_2"/>
        <w:tblW w:type="auto" w:w="0"/>
        <w:tblLayout w:type="fixed"/>
      </w:tblPr>
      <w:tblGrid>
        <w:gridCol w:w="5014"/>
        <w:gridCol w:w="4286"/>
      </w:tblGrid>
      <w:tr>
        <w:tc>
          <w:tcPr>
            <w:tcW w:type="dxa" w:w="5014"/>
            <w:shd w:fill="auto" w:val="clear"/>
          </w:tcPr>
          <w:p w14:paraId="27000000">
            <w:pPr>
              <w:widowControl w:val="1"/>
              <w:spacing w:after="0"/>
              <w:ind/>
              <w:contextualSpacing w:val="1"/>
              <w:jc w:val="both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________________________________</w:t>
            </w:r>
          </w:p>
          <w:p w14:paraId="28000000">
            <w:pPr>
              <w:widowControl w:val="1"/>
              <w:spacing w:after="0"/>
              <w:ind/>
              <w:contextualSpacing w:val="1"/>
              <w:jc w:val="left"/>
              <w:rPr>
                <w:color w:val="00000A"/>
                <w:sz w:val="28"/>
              </w:rPr>
            </w:pPr>
            <w:r>
              <w:rPr>
                <w:sz w:val="28"/>
              </w:rPr>
              <w:t>уполномоченное должностное лицо Организации</w:t>
            </w:r>
          </w:p>
        </w:tc>
        <w:tc>
          <w:tcPr>
            <w:tcW w:type="dxa" w:w="4286"/>
            <w:shd w:fill="auto" w:val="clear"/>
          </w:tcPr>
          <w:p w14:paraId="29000000">
            <w:pPr>
              <w:widowControl w:val="1"/>
              <w:spacing w:after="0"/>
              <w:ind w:firstLine="0" w:left="0"/>
              <w:contextualSpacing w:val="1"/>
              <w:jc w:val="both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________________________</w:t>
            </w:r>
          </w:p>
          <w:p w14:paraId="2A000000">
            <w:pPr>
              <w:widowControl w:val="1"/>
              <w:spacing w:after="0"/>
              <w:ind w:firstLine="0" w:left="0"/>
              <w:contextualSpacing w:val="1"/>
              <w:jc w:val="left"/>
              <w:rPr>
                <w:color w:val="00000A"/>
                <w:sz w:val="28"/>
              </w:rPr>
            </w:pPr>
            <w:r>
              <w:rPr>
                <w:color w:val="00000A"/>
                <w:sz w:val="28"/>
              </w:rPr>
              <w:t>подпись, фамилия, инициалы</w:t>
            </w:r>
          </w:p>
        </w:tc>
      </w:tr>
    </w:tbl>
    <w:p w14:paraId="2B000000">
      <w:pPr>
        <w:widowControl w:val="1"/>
        <w:spacing w:after="0"/>
        <w:ind w:firstLine="5" w:left="5102" w:right="569"/>
        <w:jc w:val="both"/>
        <w:rPr>
          <w:color w:val="00000A"/>
          <w:sz w:val="28"/>
        </w:rPr>
      </w:pPr>
      <w:r>
        <w:rPr>
          <w:color w:val="00000A"/>
          <w:sz w:val="28"/>
        </w:rPr>
        <w:t>«___</w:t>
      </w:r>
      <w:r>
        <w:rPr>
          <w:color w:val="00000A"/>
          <w:sz w:val="28"/>
        </w:rPr>
        <w:t>_» _</w:t>
      </w:r>
      <w:r>
        <w:rPr>
          <w:color w:val="00000A"/>
          <w:sz w:val="28"/>
        </w:rPr>
        <w:t>____________ 20__</w:t>
      </w:r>
    </w:p>
    <w:p w14:paraId="2C000000">
      <w:pPr>
        <w:widowControl w:val="1"/>
        <w:spacing w:after="0"/>
        <w:ind/>
        <w:jc w:val="both"/>
        <w:rPr>
          <w:sz w:val="28"/>
        </w:rPr>
      </w:pPr>
    </w:p>
    <w:sectPr>
      <w:pgSz w:h="16848" w:orient="portrait" w:w="11908"/>
      <w:pgMar w:bottom="567" w:footer="709" w:gutter="0" w:header="709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pPr>
      <w:widowControl w:val="1"/>
      <w:spacing w:after="0" w:line="240" w:lineRule="auto"/>
      <w:ind/>
    </w:pPr>
    <w:rPr>
      <w:rFonts w:ascii="Times New Roman" w:hAnsi="Times New Roman"/>
    </w:rPr>
  </w:style>
  <w:style w:styleId="Style_9_ch" w:type="character">
    <w:name w:val="No Spacing"/>
    <w:link w:val="Style_9"/>
    <w:rPr>
      <w:rFonts w:ascii="Times New Roman" w:hAnsi="Times New Roman"/>
    </w:rPr>
  </w:style>
  <w:style w:styleId="Style_10" w:type="paragraph">
    <w:name w:val="Endnote"/>
    <w:link w:val="Style_1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3" w:type="paragraph">
    <w:name w:val="toc 3"/>
    <w:next w:val="Style_4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АР Прил1"/>
    <w:basedOn w:val="Style_9"/>
    <w:link w:val="Style_15_ch"/>
    <w:pPr>
      <w:keepNext w:val="1"/>
      <w:widowControl w:val="1"/>
      <w:ind w:firstLine="4820"/>
      <w:outlineLvl w:val="0"/>
    </w:pPr>
    <w:rPr>
      <w:sz w:val="24"/>
    </w:rPr>
  </w:style>
  <w:style w:styleId="Style_15_ch" w:type="character">
    <w:name w:val="АР Прил1"/>
    <w:basedOn w:val="Style_9_ch"/>
    <w:link w:val="Style_15"/>
    <w:rPr>
      <w:sz w:val="24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keepLines w:val="1"/>
      <w:widowControl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6_ch" w:type="character">
    <w:name w:val="heading 1"/>
    <w:basedOn w:val="Style_4_ch"/>
    <w:link w:val="Style_16"/>
    <w:rPr>
      <w:rFonts w:ascii="Cambria" w:hAnsi="Cambria"/>
      <w:b w:val="1"/>
      <w:color w:val="365F9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able Contents"/>
    <w:basedOn w:val="Style_4"/>
    <w:link w:val="Style_21_ch"/>
    <w:pPr>
      <w:widowControl w:val="1"/>
      <w:spacing w:after="0" w:line="240" w:lineRule="auto"/>
      <w:ind/>
    </w:pPr>
    <w:rPr>
      <w:rFonts w:ascii="Liberation Serif" w:hAnsi="Liberation Serif"/>
      <w:sz w:val="24"/>
    </w:rPr>
  </w:style>
  <w:style w:styleId="Style_21_ch" w:type="character">
    <w:name w:val="Table Contents"/>
    <w:basedOn w:val="Style_4_ch"/>
    <w:link w:val="Style_21"/>
    <w:rPr>
      <w:rFonts w:ascii="Liberation Serif" w:hAnsi="Liberation Serif"/>
      <w:sz w:val="24"/>
    </w:rPr>
  </w:style>
  <w:style w:styleId="Style_22" w:type="paragraph">
    <w:name w:val="toc 9"/>
    <w:next w:val="Style_4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АР Прил 2"/>
    <w:basedOn w:val="Style_4"/>
    <w:link w:val="Style_1_ch"/>
    <w:pPr>
      <w:widowControl w:val="1"/>
      <w:ind/>
      <w:jc w:val="center"/>
    </w:pPr>
    <w:rPr>
      <w:b w:val="1"/>
      <w:sz w:val="24"/>
    </w:rPr>
  </w:style>
  <w:style w:styleId="Style_1_ch" w:type="character">
    <w:name w:val="АР Прил 2"/>
    <w:basedOn w:val="Style_4_ch"/>
    <w:link w:val="Style_1"/>
    <w:rPr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2025-04-14T13:06:41Z</dcterms:created>
  <dcterms:modified xsi:type="dcterms:W3CDTF">2025-04-14T13:15:23Z</dcterms:modified>
</cp:coreProperties>
</file>