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4C3" w:rsidRDefault="00CC698E" w:rsidP="008934C3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8934C3">
        <w:rPr>
          <w:b/>
          <w:noProof/>
          <w:lang w:eastAsia="ru-RU"/>
        </w:rPr>
        <w:drawing>
          <wp:inline distT="0" distB="0" distL="0" distR="0">
            <wp:extent cx="5143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4C3" w:rsidRPr="006C1AA8" w:rsidRDefault="008934C3" w:rsidP="008934C3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8934C3" w:rsidRPr="00945036" w:rsidRDefault="008934C3" w:rsidP="008934C3">
      <w:pPr>
        <w:pStyle w:val="aa"/>
        <w:rPr>
          <w:sz w:val="40"/>
          <w:szCs w:val="40"/>
        </w:rPr>
      </w:pPr>
      <w:r w:rsidRPr="00945036">
        <w:rPr>
          <w:sz w:val="40"/>
          <w:szCs w:val="40"/>
        </w:rPr>
        <w:t>СОВЕТ ДЕПУТАТОВ</w:t>
      </w:r>
    </w:p>
    <w:p w:rsidR="008934C3" w:rsidRPr="006C1AA8" w:rsidRDefault="008934C3" w:rsidP="008934C3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</w:rPr>
      </w:pPr>
      <w:r w:rsidRPr="006C1AA8">
        <w:rPr>
          <w:rFonts w:ascii="Times New Roman" w:eastAsia="Times New Roman" w:hAnsi="Times New Roman"/>
          <w:b/>
          <w:sz w:val="30"/>
          <w:szCs w:val="30"/>
        </w:rPr>
        <w:t>ГОРОДСКОГО ОКРУГА КРАСНОГОРСК</w:t>
      </w:r>
    </w:p>
    <w:p w:rsidR="008934C3" w:rsidRPr="006C1AA8" w:rsidRDefault="008934C3" w:rsidP="008934C3">
      <w:pPr>
        <w:spacing w:after="0" w:line="240" w:lineRule="auto"/>
        <w:jc w:val="center"/>
        <w:rPr>
          <w:rFonts w:ascii="Times New Roman" w:eastAsia="Times New Roman" w:hAnsi="Times New Roman"/>
          <w:b/>
          <w:sz w:val="34"/>
          <w:szCs w:val="34"/>
        </w:rPr>
      </w:pPr>
      <w:r w:rsidRPr="006C1AA8">
        <w:rPr>
          <w:rFonts w:ascii="Times New Roman" w:eastAsia="Times New Roman" w:hAnsi="Times New Roman"/>
          <w:b/>
          <w:sz w:val="30"/>
          <w:szCs w:val="30"/>
        </w:rPr>
        <w:t>МОСКОВСКОЙ ОБЛАСТИ</w:t>
      </w:r>
    </w:p>
    <w:p w:rsidR="008934C3" w:rsidRPr="002D44D6" w:rsidRDefault="008934C3" w:rsidP="008934C3">
      <w:pPr>
        <w:jc w:val="center"/>
        <w:rPr>
          <w:rFonts w:ascii="Arial" w:hAnsi="Arial" w:cs="Arial"/>
        </w:rPr>
      </w:pPr>
    </w:p>
    <w:p w:rsidR="008934C3" w:rsidRPr="00BE5252" w:rsidRDefault="008934C3" w:rsidP="008934C3">
      <w:pPr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BE5252">
        <w:rPr>
          <w:rFonts w:ascii="Times New Roman" w:eastAsia="Times New Roman" w:hAnsi="Times New Roman"/>
          <w:b/>
          <w:sz w:val="40"/>
          <w:szCs w:val="40"/>
        </w:rPr>
        <w:t>Р Е Ш Е Н И Е</w:t>
      </w:r>
    </w:p>
    <w:p w:rsidR="008934C3" w:rsidRPr="00BE5252" w:rsidRDefault="008934C3" w:rsidP="008934C3">
      <w:pPr>
        <w:rPr>
          <w:rFonts w:ascii="Times New Roman" w:hAnsi="Times New Roman"/>
          <w:sz w:val="30"/>
          <w:szCs w:val="30"/>
        </w:rPr>
      </w:pPr>
      <w:r w:rsidRPr="002D44D6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  </w:t>
      </w:r>
      <w:r w:rsidRPr="002D44D6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              </w:t>
      </w:r>
      <w:r w:rsidRPr="002D44D6">
        <w:rPr>
          <w:rFonts w:ascii="Arial" w:hAnsi="Arial" w:cs="Arial"/>
        </w:rPr>
        <w:t xml:space="preserve">    </w:t>
      </w:r>
      <w:r w:rsidRPr="00BE5252">
        <w:rPr>
          <w:rFonts w:ascii="Times New Roman" w:hAnsi="Times New Roman"/>
          <w:sz w:val="30"/>
          <w:szCs w:val="30"/>
        </w:rPr>
        <w:t xml:space="preserve">от   </w:t>
      </w:r>
      <w:r>
        <w:rPr>
          <w:rFonts w:ascii="Times New Roman" w:hAnsi="Times New Roman"/>
          <w:sz w:val="30"/>
          <w:szCs w:val="30"/>
        </w:rPr>
        <w:t>19.01.2017</w:t>
      </w:r>
      <w:r w:rsidRPr="00BE5252">
        <w:rPr>
          <w:rFonts w:ascii="Times New Roman" w:hAnsi="Times New Roman"/>
          <w:sz w:val="30"/>
          <w:szCs w:val="30"/>
        </w:rPr>
        <w:t xml:space="preserve">  №</w:t>
      </w:r>
      <w:r>
        <w:rPr>
          <w:rFonts w:ascii="Times New Roman" w:hAnsi="Times New Roman"/>
          <w:sz w:val="30"/>
          <w:szCs w:val="30"/>
        </w:rPr>
        <w:t xml:space="preserve"> 25/2</w:t>
      </w:r>
    </w:p>
    <w:p w:rsidR="008934C3" w:rsidRDefault="008934C3" w:rsidP="00893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8934C3" w:rsidRPr="00026778" w:rsidRDefault="008934C3" w:rsidP="00893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026778">
        <w:rPr>
          <w:rFonts w:ascii="Times New Roman" w:hAnsi="Times New Roman"/>
          <w:b/>
          <w:bCs/>
          <w:i/>
          <w:sz w:val="28"/>
          <w:szCs w:val="28"/>
        </w:rPr>
        <w:t xml:space="preserve">Об утверждении положения « Об Управлении образования </w:t>
      </w:r>
    </w:p>
    <w:p w:rsidR="008934C3" w:rsidRPr="00026778" w:rsidRDefault="008934C3" w:rsidP="00893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026778">
        <w:rPr>
          <w:rFonts w:ascii="Times New Roman" w:hAnsi="Times New Roman"/>
          <w:b/>
          <w:bCs/>
          <w:i/>
          <w:sz w:val="28"/>
          <w:szCs w:val="28"/>
        </w:rPr>
        <w:t>администрации городского округа Красногорск Московской области»</w:t>
      </w:r>
    </w:p>
    <w:p w:rsidR="008934C3" w:rsidRPr="006F371B" w:rsidRDefault="008934C3" w:rsidP="00893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34C3" w:rsidRPr="006F371B" w:rsidRDefault="008934C3" w:rsidP="00893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34C3" w:rsidRDefault="008934C3" w:rsidP="008934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5484">
        <w:rPr>
          <w:rFonts w:ascii="Times New Roman" w:hAnsi="Times New Roman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A5484">
        <w:rPr>
          <w:rFonts w:ascii="Times New Roman" w:hAnsi="Times New Roman"/>
          <w:sz w:val="28"/>
          <w:szCs w:val="28"/>
        </w:rPr>
        <w:t>Закона Московской области от 28.12.2016 № 186/2016-ОЗ «Об организации местного самоуправления на территории Красногорского муниципального района»,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A5484">
        <w:rPr>
          <w:rFonts w:ascii="Times New Roman" w:hAnsi="Times New Roman"/>
          <w:sz w:val="28"/>
          <w:szCs w:val="28"/>
        </w:rPr>
        <w:t xml:space="preserve">рассмотрев представленный главой </w:t>
      </w:r>
      <w:r>
        <w:rPr>
          <w:rFonts w:ascii="Times New Roman" w:hAnsi="Times New Roman"/>
          <w:sz w:val="28"/>
          <w:szCs w:val="28"/>
        </w:rPr>
        <w:t xml:space="preserve">городского округа Красногорск Московской области </w:t>
      </w:r>
      <w:r w:rsidRPr="006A5484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решения и Положения об Управлении образования</w:t>
      </w:r>
      <w:r w:rsidRPr="00AA1A8D">
        <w:rPr>
          <w:rFonts w:ascii="Times New Roman" w:hAnsi="Times New Roman"/>
          <w:sz w:val="28"/>
          <w:szCs w:val="28"/>
        </w:rPr>
        <w:t xml:space="preserve"> администрации городского округа Красногорск Московской области</w:t>
      </w:r>
      <w:r w:rsidRPr="006A5484">
        <w:rPr>
          <w:rFonts w:ascii="Times New Roman" w:hAnsi="Times New Roman"/>
          <w:sz w:val="28"/>
          <w:szCs w:val="28"/>
        </w:rPr>
        <w:t>, Совет депутатов городского округа Красногорск Московской области РЕШИЛ:</w:t>
      </w:r>
    </w:p>
    <w:p w:rsidR="008934C3" w:rsidRPr="0089052D" w:rsidRDefault="008934C3" w:rsidP="008934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5484">
        <w:rPr>
          <w:rFonts w:ascii="Times New Roman" w:hAnsi="Times New Roman"/>
          <w:sz w:val="28"/>
          <w:szCs w:val="28"/>
        </w:rPr>
        <w:t xml:space="preserve">1. </w:t>
      </w:r>
      <w:r w:rsidRPr="0089052D">
        <w:rPr>
          <w:rFonts w:ascii="Times New Roman" w:hAnsi="Times New Roman"/>
          <w:sz w:val="28"/>
          <w:szCs w:val="28"/>
        </w:rPr>
        <w:t xml:space="preserve">Утвердить </w:t>
      </w:r>
      <w:hyperlink w:anchor="Par38" w:history="1">
        <w:r>
          <w:rPr>
            <w:rFonts w:ascii="Times New Roman" w:hAnsi="Times New Roman"/>
            <w:sz w:val="28"/>
            <w:szCs w:val="28"/>
          </w:rPr>
          <w:t>п</w:t>
        </w:r>
        <w:r w:rsidRPr="0089052D">
          <w:rPr>
            <w:rFonts w:ascii="Times New Roman" w:hAnsi="Times New Roman"/>
            <w:sz w:val="28"/>
            <w:szCs w:val="28"/>
          </w:rPr>
          <w:t>оложение</w:t>
        </w:r>
      </w:hyperlink>
      <w:r w:rsidRPr="008905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</w:t>
      </w:r>
      <w:r w:rsidRPr="0089052D">
        <w:rPr>
          <w:rFonts w:ascii="Times New Roman" w:hAnsi="Times New Roman"/>
          <w:sz w:val="28"/>
          <w:szCs w:val="28"/>
        </w:rPr>
        <w:t>б Управлении образовани</w:t>
      </w:r>
      <w:r>
        <w:rPr>
          <w:rFonts w:ascii="Times New Roman" w:hAnsi="Times New Roman"/>
          <w:sz w:val="28"/>
          <w:szCs w:val="28"/>
        </w:rPr>
        <w:t>я</w:t>
      </w:r>
      <w:r w:rsidRPr="0089052D">
        <w:rPr>
          <w:rFonts w:ascii="Times New Roman" w:hAnsi="Times New Roman"/>
          <w:sz w:val="28"/>
          <w:szCs w:val="28"/>
        </w:rPr>
        <w:t xml:space="preserve"> администрации </w:t>
      </w:r>
      <w:r w:rsidRPr="005C71BA">
        <w:rPr>
          <w:rFonts w:ascii="Times New Roman" w:hAnsi="Times New Roman"/>
          <w:sz w:val="28"/>
          <w:szCs w:val="28"/>
        </w:rPr>
        <w:t>городского округа Красногорск Московской области</w:t>
      </w:r>
      <w:r w:rsidRPr="0089052D">
        <w:rPr>
          <w:rFonts w:ascii="Times New Roman" w:hAnsi="Times New Roman"/>
          <w:sz w:val="28"/>
          <w:szCs w:val="28"/>
        </w:rPr>
        <w:t xml:space="preserve"> (приложение).</w:t>
      </w:r>
    </w:p>
    <w:p w:rsidR="008934C3" w:rsidRPr="0089052D" w:rsidRDefault="008934C3" w:rsidP="008934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9052D">
        <w:rPr>
          <w:rFonts w:ascii="Times New Roman" w:hAnsi="Times New Roman"/>
          <w:sz w:val="28"/>
          <w:szCs w:val="28"/>
        </w:rPr>
        <w:t xml:space="preserve">. Признать утратившим силу </w:t>
      </w:r>
      <w:r>
        <w:rPr>
          <w:rFonts w:ascii="Times New Roman" w:hAnsi="Times New Roman"/>
          <w:sz w:val="28"/>
          <w:szCs w:val="28"/>
        </w:rPr>
        <w:t>решение</w:t>
      </w:r>
      <w:r w:rsidRPr="0089052D">
        <w:rPr>
          <w:rFonts w:ascii="Times New Roman" w:hAnsi="Times New Roman"/>
          <w:sz w:val="28"/>
          <w:szCs w:val="28"/>
        </w:rPr>
        <w:t xml:space="preserve"> Совета депутатов от 2</w:t>
      </w:r>
      <w:r>
        <w:rPr>
          <w:rFonts w:ascii="Times New Roman" w:hAnsi="Times New Roman"/>
          <w:sz w:val="28"/>
          <w:szCs w:val="28"/>
        </w:rPr>
        <w:t>4.04</w:t>
      </w:r>
      <w:r w:rsidRPr="0089052D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14</w:t>
      </w:r>
      <w:r w:rsidRPr="008905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8905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147/14 «Об утверждении </w:t>
      </w:r>
      <w:hyperlink r:id="rId8" w:history="1">
        <w:r>
          <w:rPr>
            <w:rFonts w:ascii="Times New Roman" w:hAnsi="Times New Roman"/>
            <w:sz w:val="28"/>
            <w:szCs w:val="28"/>
          </w:rPr>
          <w:t>положения</w:t>
        </w:r>
      </w:hyperlink>
      <w:r w:rsidRPr="0089052D">
        <w:rPr>
          <w:rFonts w:ascii="Times New Roman" w:hAnsi="Times New Roman"/>
          <w:sz w:val="28"/>
          <w:szCs w:val="28"/>
        </w:rPr>
        <w:t xml:space="preserve"> об управлении образования администрации Красногорского мун</w:t>
      </w:r>
      <w:r>
        <w:rPr>
          <w:rFonts w:ascii="Times New Roman" w:hAnsi="Times New Roman"/>
          <w:sz w:val="28"/>
          <w:szCs w:val="28"/>
        </w:rPr>
        <w:t>иципального района»</w:t>
      </w:r>
      <w:r w:rsidRPr="00C059B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(в редакции</w:t>
      </w:r>
      <w:r w:rsidRPr="00C059BD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C059BD">
          <w:rPr>
            <w:rFonts w:ascii="Times New Roman" w:hAnsi="Times New Roman"/>
            <w:sz w:val="28"/>
            <w:szCs w:val="28"/>
          </w:rPr>
          <w:t>решения</w:t>
        </w:r>
      </w:hyperlink>
      <w:r w:rsidRPr="00C059BD">
        <w:rPr>
          <w:rFonts w:ascii="Times New Roman" w:hAnsi="Times New Roman"/>
          <w:sz w:val="28"/>
          <w:szCs w:val="28"/>
        </w:rPr>
        <w:t xml:space="preserve"> Совета депутатов Красногорского муниципа</w:t>
      </w:r>
      <w:r>
        <w:rPr>
          <w:rFonts w:ascii="Times New Roman" w:hAnsi="Times New Roman"/>
          <w:sz w:val="28"/>
          <w:szCs w:val="28"/>
        </w:rPr>
        <w:t>льного района от 26.06.2014 №</w:t>
      </w:r>
      <w:r w:rsidRPr="00C059BD">
        <w:rPr>
          <w:rFonts w:ascii="Times New Roman" w:hAnsi="Times New Roman"/>
          <w:sz w:val="28"/>
          <w:szCs w:val="28"/>
        </w:rPr>
        <w:t xml:space="preserve"> 179/18)</w:t>
      </w:r>
      <w:r>
        <w:rPr>
          <w:rFonts w:ascii="Times New Roman" w:hAnsi="Times New Roman"/>
          <w:sz w:val="28"/>
          <w:szCs w:val="28"/>
        </w:rPr>
        <w:t>.</w:t>
      </w:r>
      <w:r w:rsidRPr="0089052D">
        <w:rPr>
          <w:rFonts w:ascii="Times New Roman" w:hAnsi="Times New Roman"/>
          <w:sz w:val="28"/>
          <w:szCs w:val="28"/>
        </w:rPr>
        <w:t xml:space="preserve"> </w:t>
      </w:r>
    </w:p>
    <w:p w:rsidR="008934C3" w:rsidRPr="006A5484" w:rsidRDefault="008934C3" w:rsidP="008934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A5484">
        <w:rPr>
          <w:rFonts w:ascii="Times New Roman" w:hAnsi="Times New Roman"/>
          <w:sz w:val="28"/>
          <w:szCs w:val="28"/>
        </w:rPr>
        <w:t>Опубликовать настоящее решение в газете «Красногорские вести» и разместить на официальных сайтах Совета депутатов и администрации городского округа Красногорск Московской области.</w:t>
      </w:r>
    </w:p>
    <w:p w:rsidR="008934C3" w:rsidRDefault="008934C3" w:rsidP="008934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34C3" w:rsidRDefault="008934C3" w:rsidP="008934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8934C3" w:rsidRPr="006F47F8" w:rsidTr="0039364A">
        <w:tc>
          <w:tcPr>
            <w:tcW w:w="5210" w:type="dxa"/>
          </w:tcPr>
          <w:p w:rsidR="008934C3" w:rsidRPr="006F47F8" w:rsidRDefault="008934C3" w:rsidP="003936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4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8934C3" w:rsidRPr="006F47F8" w:rsidRDefault="008934C3" w:rsidP="003936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4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городского округа Красногорск</w:t>
            </w:r>
          </w:p>
        </w:tc>
        <w:tc>
          <w:tcPr>
            <w:tcW w:w="5211" w:type="dxa"/>
          </w:tcPr>
          <w:p w:rsidR="008934C3" w:rsidRPr="006F47F8" w:rsidRDefault="008934C3" w:rsidP="0039364A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4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8934C3" w:rsidRPr="006F47F8" w:rsidRDefault="008934C3" w:rsidP="0039364A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4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Совета депутатов</w:t>
            </w:r>
          </w:p>
        </w:tc>
      </w:tr>
      <w:tr w:rsidR="008934C3" w:rsidRPr="006F47F8" w:rsidTr="0039364A">
        <w:tc>
          <w:tcPr>
            <w:tcW w:w="5210" w:type="dxa"/>
          </w:tcPr>
          <w:p w:rsidR="008934C3" w:rsidRPr="006F47F8" w:rsidRDefault="008934C3" w:rsidP="0039364A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934C3" w:rsidRPr="006F47F8" w:rsidRDefault="008934C3" w:rsidP="0039364A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4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М.В. Сапунов ___________________</w:t>
            </w:r>
          </w:p>
        </w:tc>
        <w:tc>
          <w:tcPr>
            <w:tcW w:w="5211" w:type="dxa"/>
          </w:tcPr>
          <w:p w:rsidR="008934C3" w:rsidRPr="006F47F8" w:rsidRDefault="008934C3" w:rsidP="0039364A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934C3" w:rsidRPr="006F47F8" w:rsidRDefault="008934C3" w:rsidP="0039364A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F4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С.В.Трифонов</w:t>
            </w:r>
            <w:proofErr w:type="spellEnd"/>
            <w:r w:rsidRPr="006F4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___________________</w:t>
            </w:r>
          </w:p>
          <w:p w:rsidR="008934C3" w:rsidRPr="006F47F8" w:rsidRDefault="008934C3" w:rsidP="0039364A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934C3" w:rsidRDefault="008934C3" w:rsidP="0039364A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934C3" w:rsidRDefault="008934C3" w:rsidP="0039364A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934C3" w:rsidRPr="006F47F8" w:rsidRDefault="008934C3" w:rsidP="0039364A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C2EE9" w:rsidRPr="00943FC6" w:rsidRDefault="008C2EE9" w:rsidP="008C2EE9">
      <w:pPr>
        <w:pStyle w:val="ConsTitle"/>
        <w:widowControl/>
        <w:ind w:right="0" w:firstLine="510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8C2EE9" w:rsidRPr="00943FC6" w:rsidRDefault="008C2EE9" w:rsidP="008C2EE9">
      <w:pPr>
        <w:pStyle w:val="ConsTitle"/>
        <w:widowControl/>
        <w:ind w:left="5516"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к решению</w:t>
      </w:r>
      <w:r w:rsidRPr="00943FC6"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</w:t>
      </w:r>
      <w:r w:rsidR="008934C3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943FC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8934C3">
        <w:rPr>
          <w:rFonts w:ascii="Times New Roman" w:hAnsi="Times New Roman" w:cs="Times New Roman"/>
          <w:b w:val="0"/>
          <w:sz w:val="28"/>
          <w:szCs w:val="28"/>
        </w:rPr>
        <w:t>19.01.</w:t>
      </w:r>
      <w:r>
        <w:rPr>
          <w:rFonts w:ascii="Times New Roman" w:hAnsi="Times New Roman" w:cs="Times New Roman"/>
          <w:b w:val="0"/>
          <w:sz w:val="28"/>
          <w:szCs w:val="28"/>
        </w:rPr>
        <w:t>2017</w:t>
      </w:r>
      <w:r w:rsidRPr="00943F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43FC6">
        <w:rPr>
          <w:rFonts w:ascii="Times New Roman" w:hAnsi="Times New Roman" w:cs="Times New Roman"/>
          <w:b w:val="0"/>
          <w:sz w:val="28"/>
          <w:szCs w:val="28"/>
        </w:rPr>
        <w:t>№</w:t>
      </w:r>
      <w:r w:rsidR="008934C3">
        <w:rPr>
          <w:rFonts w:ascii="Times New Roman" w:hAnsi="Times New Roman" w:cs="Times New Roman"/>
          <w:b w:val="0"/>
          <w:sz w:val="28"/>
          <w:szCs w:val="28"/>
        </w:rPr>
        <w:t>25/2</w:t>
      </w:r>
    </w:p>
    <w:p w:rsidR="008C2EE9" w:rsidRDefault="008C2EE9" w:rsidP="008C2EE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723EA" w:rsidRDefault="000723EA" w:rsidP="008B7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360A" w:rsidRDefault="0081360A" w:rsidP="008B7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23EA" w:rsidRPr="0089052D" w:rsidRDefault="000723EA" w:rsidP="008B71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38"/>
      <w:bookmarkEnd w:id="1"/>
      <w:r w:rsidRPr="0089052D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DF64FC" w:rsidRPr="00DF64FC" w:rsidRDefault="00071041" w:rsidP="008B71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="00DF64FC" w:rsidRPr="00DF64FC">
        <w:rPr>
          <w:rFonts w:ascii="Times New Roman" w:hAnsi="Times New Roman"/>
          <w:b/>
          <w:bCs/>
          <w:sz w:val="28"/>
          <w:szCs w:val="28"/>
        </w:rPr>
        <w:t>б Управлении образовани</w:t>
      </w:r>
      <w:r w:rsidR="00845D36">
        <w:rPr>
          <w:rFonts w:ascii="Times New Roman" w:hAnsi="Times New Roman"/>
          <w:b/>
          <w:bCs/>
          <w:sz w:val="28"/>
          <w:szCs w:val="28"/>
        </w:rPr>
        <w:t>я</w:t>
      </w:r>
    </w:p>
    <w:p w:rsidR="00DF64FC" w:rsidRPr="00DF64FC" w:rsidRDefault="00DF64FC" w:rsidP="008B71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F64FC">
        <w:rPr>
          <w:rFonts w:ascii="Times New Roman" w:hAnsi="Times New Roman"/>
          <w:b/>
          <w:bCs/>
          <w:sz w:val="28"/>
          <w:szCs w:val="28"/>
        </w:rPr>
        <w:t>администрации городского округа Красногорск</w:t>
      </w:r>
    </w:p>
    <w:p w:rsidR="000723EA" w:rsidRPr="0089052D" w:rsidRDefault="00DF64FC" w:rsidP="008B71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64FC">
        <w:rPr>
          <w:rFonts w:ascii="Times New Roman" w:hAnsi="Times New Roman"/>
          <w:b/>
          <w:bCs/>
          <w:sz w:val="28"/>
          <w:szCs w:val="28"/>
        </w:rPr>
        <w:t>Московской области</w:t>
      </w:r>
    </w:p>
    <w:p w:rsidR="00DF64FC" w:rsidRDefault="00DF64FC" w:rsidP="008B71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" w:name="Par45"/>
      <w:bookmarkEnd w:id="2"/>
    </w:p>
    <w:p w:rsidR="000723EA" w:rsidRPr="0089052D" w:rsidRDefault="000723EA" w:rsidP="000067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89052D">
        <w:rPr>
          <w:rFonts w:ascii="Times New Roman" w:hAnsi="Times New Roman"/>
          <w:sz w:val="28"/>
          <w:szCs w:val="28"/>
        </w:rPr>
        <w:t>1. Общие положения</w:t>
      </w:r>
    </w:p>
    <w:p w:rsidR="000723EA" w:rsidRPr="0089052D" w:rsidRDefault="000723EA" w:rsidP="008B7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64FC" w:rsidRDefault="000723EA" w:rsidP="008B7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052D">
        <w:rPr>
          <w:rFonts w:ascii="Times New Roman" w:hAnsi="Times New Roman"/>
          <w:sz w:val="28"/>
          <w:szCs w:val="28"/>
        </w:rPr>
        <w:t>1.1. Управление образовани</w:t>
      </w:r>
      <w:r w:rsidR="00845D36">
        <w:rPr>
          <w:rFonts w:ascii="Times New Roman" w:hAnsi="Times New Roman"/>
          <w:sz w:val="28"/>
          <w:szCs w:val="28"/>
        </w:rPr>
        <w:t>я</w:t>
      </w:r>
      <w:r w:rsidRPr="0089052D">
        <w:rPr>
          <w:rFonts w:ascii="Times New Roman" w:hAnsi="Times New Roman"/>
          <w:sz w:val="28"/>
          <w:szCs w:val="28"/>
        </w:rPr>
        <w:t xml:space="preserve"> </w:t>
      </w:r>
      <w:r w:rsidR="00DF64FC" w:rsidRPr="00DF64FC">
        <w:rPr>
          <w:rFonts w:ascii="Times New Roman" w:hAnsi="Times New Roman"/>
          <w:sz w:val="28"/>
          <w:szCs w:val="28"/>
        </w:rPr>
        <w:t>городского округа Красногорск Московской области</w:t>
      </w:r>
      <w:r w:rsidRPr="0089052D">
        <w:rPr>
          <w:rFonts w:ascii="Times New Roman" w:hAnsi="Times New Roman"/>
          <w:sz w:val="28"/>
          <w:szCs w:val="28"/>
        </w:rPr>
        <w:t xml:space="preserve"> (далее </w:t>
      </w:r>
      <w:r w:rsidR="00DF64FC">
        <w:rPr>
          <w:rFonts w:ascii="Times New Roman" w:hAnsi="Times New Roman"/>
          <w:sz w:val="28"/>
          <w:szCs w:val="28"/>
        </w:rPr>
        <w:t>–</w:t>
      </w:r>
      <w:r w:rsidRPr="0089052D">
        <w:rPr>
          <w:rFonts w:ascii="Times New Roman" w:hAnsi="Times New Roman"/>
          <w:sz w:val="28"/>
          <w:szCs w:val="28"/>
        </w:rPr>
        <w:t xml:space="preserve"> Управление) </w:t>
      </w:r>
      <w:r w:rsidR="000C69C0">
        <w:rPr>
          <w:rFonts w:ascii="Times New Roman" w:hAnsi="Times New Roman"/>
          <w:sz w:val="28"/>
          <w:szCs w:val="28"/>
        </w:rPr>
        <w:t xml:space="preserve"> </w:t>
      </w:r>
      <w:r w:rsidRPr="00B41B16">
        <w:rPr>
          <w:rFonts w:ascii="Times New Roman" w:hAnsi="Times New Roman"/>
          <w:sz w:val="28"/>
          <w:szCs w:val="28"/>
        </w:rPr>
        <w:t>является органом</w:t>
      </w:r>
      <w:r w:rsidRPr="0089052D">
        <w:rPr>
          <w:rFonts w:ascii="Times New Roman" w:hAnsi="Times New Roman"/>
          <w:sz w:val="28"/>
          <w:szCs w:val="28"/>
        </w:rPr>
        <w:t xml:space="preserve"> администрации </w:t>
      </w:r>
      <w:r w:rsidR="00F6446D" w:rsidRPr="00F6446D">
        <w:rPr>
          <w:rFonts w:ascii="Times New Roman" w:hAnsi="Times New Roman"/>
          <w:bCs/>
          <w:sz w:val="28"/>
          <w:szCs w:val="28"/>
        </w:rPr>
        <w:t>городского округа Красногорск Московской области</w:t>
      </w:r>
      <w:r w:rsidRPr="0089052D">
        <w:rPr>
          <w:rFonts w:ascii="Times New Roman" w:hAnsi="Times New Roman"/>
          <w:sz w:val="28"/>
          <w:szCs w:val="28"/>
        </w:rPr>
        <w:t>, обладающим правами юридического лица, муниципальным казенным учреждением, осуществляющим управление в сфере образования.</w:t>
      </w:r>
    </w:p>
    <w:p w:rsidR="00DF64FC" w:rsidRDefault="000723EA" w:rsidP="008B7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052D">
        <w:rPr>
          <w:rFonts w:ascii="Times New Roman" w:hAnsi="Times New Roman"/>
          <w:sz w:val="28"/>
          <w:szCs w:val="28"/>
        </w:rPr>
        <w:t>1.2. Управление является юридическим лицом, имеет обособленное имущество на праве оперативного управления, самостоятельный баланс, печать со своим наименованием, счета, открытые в соответствии с действующим законодательством, бланки, штампы и другие реквизиты.</w:t>
      </w:r>
    </w:p>
    <w:p w:rsidR="00DF64FC" w:rsidRDefault="000723EA" w:rsidP="008B7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052D">
        <w:rPr>
          <w:rFonts w:ascii="Times New Roman" w:hAnsi="Times New Roman"/>
          <w:sz w:val="28"/>
          <w:szCs w:val="28"/>
        </w:rPr>
        <w:t xml:space="preserve">Образцы печати и бланков Управления утверждаются администрацией </w:t>
      </w:r>
      <w:r w:rsidR="00F6446D" w:rsidRPr="00F6446D">
        <w:rPr>
          <w:rFonts w:ascii="Times New Roman" w:hAnsi="Times New Roman"/>
          <w:bCs/>
          <w:sz w:val="28"/>
          <w:szCs w:val="28"/>
        </w:rPr>
        <w:t>городского округа Красногорск Московской области</w:t>
      </w:r>
      <w:r w:rsidRPr="0089052D">
        <w:rPr>
          <w:rFonts w:ascii="Times New Roman" w:hAnsi="Times New Roman"/>
          <w:sz w:val="28"/>
          <w:szCs w:val="28"/>
        </w:rPr>
        <w:t>.</w:t>
      </w:r>
    </w:p>
    <w:p w:rsidR="00DF64FC" w:rsidRDefault="000723EA" w:rsidP="008B7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052D">
        <w:rPr>
          <w:rFonts w:ascii="Times New Roman" w:hAnsi="Times New Roman"/>
          <w:sz w:val="28"/>
          <w:szCs w:val="28"/>
        </w:rPr>
        <w:t xml:space="preserve">Управление от имени администрации </w:t>
      </w:r>
      <w:r w:rsidR="00F6446D" w:rsidRPr="00F6446D">
        <w:rPr>
          <w:rFonts w:ascii="Times New Roman" w:hAnsi="Times New Roman"/>
          <w:bCs/>
          <w:sz w:val="28"/>
          <w:szCs w:val="28"/>
        </w:rPr>
        <w:t>городского округа Красногорск Московской области</w:t>
      </w:r>
      <w:r w:rsidRPr="0089052D">
        <w:rPr>
          <w:rFonts w:ascii="Times New Roman" w:hAnsi="Times New Roman"/>
          <w:sz w:val="28"/>
          <w:szCs w:val="28"/>
        </w:rPr>
        <w:t xml:space="preserve"> приобретает и осуществляет имущественные и иные права и обязанности в соответствии с федеральными законами, законами Московской области и муниципальными правовыми актами </w:t>
      </w:r>
      <w:r w:rsidR="002974D7" w:rsidRPr="002974D7">
        <w:rPr>
          <w:rFonts w:ascii="Times New Roman" w:hAnsi="Times New Roman"/>
          <w:bCs/>
          <w:sz w:val="28"/>
          <w:szCs w:val="28"/>
        </w:rPr>
        <w:t>городского округа Красногорск Московской области</w:t>
      </w:r>
      <w:r w:rsidRPr="0089052D">
        <w:rPr>
          <w:rFonts w:ascii="Times New Roman" w:hAnsi="Times New Roman"/>
          <w:sz w:val="28"/>
          <w:szCs w:val="28"/>
        </w:rPr>
        <w:t>.</w:t>
      </w:r>
    </w:p>
    <w:p w:rsidR="00DF64FC" w:rsidRDefault="000723EA" w:rsidP="008B7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052D">
        <w:rPr>
          <w:rFonts w:ascii="Times New Roman" w:hAnsi="Times New Roman"/>
          <w:sz w:val="28"/>
          <w:szCs w:val="28"/>
        </w:rPr>
        <w:t>1.3. Полное наименование Управления: Управление образовани</w:t>
      </w:r>
      <w:r w:rsidR="00845D36">
        <w:rPr>
          <w:rFonts w:ascii="Times New Roman" w:hAnsi="Times New Roman"/>
          <w:sz w:val="28"/>
          <w:szCs w:val="28"/>
        </w:rPr>
        <w:t>я</w:t>
      </w:r>
      <w:r w:rsidRPr="0089052D">
        <w:rPr>
          <w:rFonts w:ascii="Times New Roman" w:hAnsi="Times New Roman"/>
          <w:sz w:val="28"/>
          <w:szCs w:val="28"/>
        </w:rPr>
        <w:t xml:space="preserve"> администрации </w:t>
      </w:r>
      <w:r w:rsidR="002974D7" w:rsidRPr="002974D7">
        <w:rPr>
          <w:rFonts w:ascii="Times New Roman" w:hAnsi="Times New Roman"/>
          <w:bCs/>
          <w:sz w:val="28"/>
          <w:szCs w:val="28"/>
        </w:rPr>
        <w:t>городского округа Красногорск Московской области</w:t>
      </w:r>
      <w:r w:rsidRPr="0089052D">
        <w:rPr>
          <w:rFonts w:ascii="Times New Roman" w:hAnsi="Times New Roman"/>
          <w:sz w:val="28"/>
          <w:szCs w:val="28"/>
        </w:rPr>
        <w:t>.</w:t>
      </w:r>
    </w:p>
    <w:p w:rsidR="00DF64FC" w:rsidRPr="00AC1700" w:rsidRDefault="000723EA" w:rsidP="008B7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052D">
        <w:rPr>
          <w:rFonts w:ascii="Times New Roman" w:hAnsi="Times New Roman"/>
          <w:sz w:val="28"/>
          <w:szCs w:val="28"/>
        </w:rPr>
        <w:t>Сокращенное наименование Управления: УО</w:t>
      </w:r>
      <w:r w:rsidR="00DB5CF6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="00DB5CF6">
        <w:rPr>
          <w:rFonts w:ascii="Times New Roman" w:hAnsi="Times New Roman"/>
          <w:sz w:val="28"/>
          <w:szCs w:val="28"/>
        </w:rPr>
        <w:t>го</w:t>
      </w:r>
      <w:proofErr w:type="spellEnd"/>
      <w:r w:rsidR="00DB5CF6">
        <w:rPr>
          <w:rFonts w:ascii="Times New Roman" w:hAnsi="Times New Roman"/>
          <w:sz w:val="28"/>
          <w:szCs w:val="28"/>
        </w:rPr>
        <w:t xml:space="preserve"> </w:t>
      </w:r>
      <w:r w:rsidR="002974D7" w:rsidRPr="00AC1700">
        <w:rPr>
          <w:rFonts w:ascii="Times New Roman" w:hAnsi="Times New Roman"/>
          <w:bCs/>
          <w:sz w:val="28"/>
          <w:szCs w:val="28"/>
        </w:rPr>
        <w:t>Красногорск</w:t>
      </w:r>
      <w:r w:rsidRPr="00AC1700">
        <w:rPr>
          <w:rFonts w:ascii="Times New Roman" w:hAnsi="Times New Roman"/>
          <w:sz w:val="28"/>
          <w:szCs w:val="28"/>
        </w:rPr>
        <w:t>.</w:t>
      </w:r>
    </w:p>
    <w:p w:rsidR="00DF64FC" w:rsidRPr="00AC1700" w:rsidRDefault="000723EA" w:rsidP="008B7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1700">
        <w:rPr>
          <w:rFonts w:ascii="Times New Roman" w:hAnsi="Times New Roman"/>
          <w:sz w:val="28"/>
          <w:szCs w:val="28"/>
        </w:rPr>
        <w:t xml:space="preserve">1.4. Место нахождения (юридический адрес) и почтовый адрес Управления: 143403, Россия, Московская область, </w:t>
      </w:r>
      <w:r w:rsidR="00B75FFC">
        <w:rPr>
          <w:rFonts w:ascii="Times New Roman" w:hAnsi="Times New Roman"/>
          <w:sz w:val="28"/>
          <w:szCs w:val="28"/>
        </w:rPr>
        <w:t xml:space="preserve">городской округ Красногорск, </w:t>
      </w:r>
      <w:r w:rsidRPr="00AC1700">
        <w:rPr>
          <w:rFonts w:ascii="Times New Roman" w:hAnsi="Times New Roman"/>
          <w:sz w:val="28"/>
          <w:szCs w:val="28"/>
        </w:rPr>
        <w:t>город Красногорск, улица Кирова, дом 7а.</w:t>
      </w:r>
    </w:p>
    <w:p w:rsidR="00DF64FC" w:rsidRDefault="000723EA" w:rsidP="008B7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1700">
        <w:rPr>
          <w:rFonts w:ascii="Times New Roman" w:hAnsi="Times New Roman"/>
          <w:sz w:val="28"/>
          <w:szCs w:val="28"/>
        </w:rPr>
        <w:t xml:space="preserve">Адрес электронной почты Управления: </w:t>
      </w:r>
      <w:hyperlink r:id="rId10" w:history="1">
        <w:r w:rsidR="00DF64FC" w:rsidRPr="008C2EE9">
          <w:rPr>
            <w:rStyle w:val="a3"/>
            <w:rFonts w:ascii="Times New Roman" w:hAnsi="Times New Roman"/>
            <w:color w:val="auto"/>
            <w:sz w:val="28"/>
            <w:szCs w:val="28"/>
          </w:rPr>
          <w:t>obrkrasn@yandex.ru</w:t>
        </w:r>
      </w:hyperlink>
      <w:r w:rsidR="00DF64FC" w:rsidRPr="008C2EE9">
        <w:rPr>
          <w:rFonts w:ascii="Times New Roman" w:hAnsi="Times New Roman"/>
          <w:sz w:val="28"/>
          <w:szCs w:val="28"/>
        </w:rPr>
        <w:t>.</w:t>
      </w:r>
    </w:p>
    <w:p w:rsidR="00DF64FC" w:rsidRDefault="000723EA" w:rsidP="008B7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052D">
        <w:rPr>
          <w:rFonts w:ascii="Times New Roman" w:hAnsi="Times New Roman"/>
          <w:sz w:val="28"/>
          <w:szCs w:val="28"/>
        </w:rPr>
        <w:t xml:space="preserve">1.5. Управление в своей деятельности руководствуется </w:t>
      </w:r>
      <w:hyperlink r:id="rId11" w:history="1">
        <w:r w:rsidRPr="0089052D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89052D">
        <w:rPr>
          <w:rFonts w:ascii="Times New Roman" w:hAnsi="Times New Roman"/>
          <w:sz w:val="28"/>
          <w:szCs w:val="28"/>
        </w:rPr>
        <w:t xml:space="preserve"> Российской Федерации, федеральным законодательством, законодательством Московской области, муниципальными правовыми актами </w:t>
      </w:r>
      <w:r w:rsidR="00B52896" w:rsidRPr="00B52896">
        <w:rPr>
          <w:rFonts w:ascii="Times New Roman" w:hAnsi="Times New Roman"/>
          <w:bCs/>
          <w:sz w:val="28"/>
          <w:szCs w:val="28"/>
        </w:rPr>
        <w:t>городского округа Красногорск Московской области</w:t>
      </w:r>
      <w:r w:rsidRPr="0089052D">
        <w:rPr>
          <w:rFonts w:ascii="Times New Roman" w:hAnsi="Times New Roman"/>
          <w:sz w:val="28"/>
          <w:szCs w:val="28"/>
        </w:rPr>
        <w:t xml:space="preserve"> и настоящим Положением.</w:t>
      </w:r>
    </w:p>
    <w:p w:rsidR="00DF64FC" w:rsidRDefault="000723EA" w:rsidP="008B7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052D">
        <w:rPr>
          <w:rFonts w:ascii="Times New Roman" w:hAnsi="Times New Roman"/>
          <w:sz w:val="28"/>
          <w:szCs w:val="28"/>
        </w:rPr>
        <w:t xml:space="preserve">1.6. Управление подчиняется главе </w:t>
      </w:r>
      <w:r w:rsidR="00B52896" w:rsidRPr="00B52896">
        <w:rPr>
          <w:rFonts w:ascii="Times New Roman" w:hAnsi="Times New Roman"/>
          <w:bCs/>
          <w:sz w:val="28"/>
          <w:szCs w:val="28"/>
        </w:rPr>
        <w:t>городского округа Красногорск Московской области</w:t>
      </w:r>
      <w:r w:rsidR="00B52896">
        <w:rPr>
          <w:rFonts w:ascii="Times New Roman" w:hAnsi="Times New Roman"/>
          <w:sz w:val="28"/>
          <w:szCs w:val="28"/>
        </w:rPr>
        <w:t xml:space="preserve"> (далее –</w:t>
      </w:r>
      <w:r w:rsidRPr="0089052D">
        <w:rPr>
          <w:rFonts w:ascii="Times New Roman" w:hAnsi="Times New Roman"/>
          <w:sz w:val="28"/>
          <w:szCs w:val="28"/>
        </w:rPr>
        <w:t xml:space="preserve"> глава </w:t>
      </w:r>
      <w:r w:rsidR="00B52896">
        <w:rPr>
          <w:rFonts w:ascii="Times New Roman" w:hAnsi="Times New Roman"/>
          <w:sz w:val="28"/>
          <w:szCs w:val="28"/>
        </w:rPr>
        <w:t>городского округа</w:t>
      </w:r>
      <w:r w:rsidRPr="0089052D">
        <w:rPr>
          <w:rFonts w:ascii="Times New Roman" w:hAnsi="Times New Roman"/>
          <w:sz w:val="28"/>
          <w:szCs w:val="28"/>
        </w:rPr>
        <w:t>) и несет ответственность за выполнение возложенных на него задач и функций.</w:t>
      </w:r>
    </w:p>
    <w:p w:rsidR="00DF64FC" w:rsidRDefault="000723EA" w:rsidP="008B7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2896">
        <w:rPr>
          <w:rFonts w:ascii="Times New Roman" w:hAnsi="Times New Roman"/>
          <w:sz w:val="28"/>
          <w:szCs w:val="28"/>
        </w:rPr>
        <w:t xml:space="preserve">1.7. Координацию деятельности Управления осуществляет заместитель главы </w:t>
      </w:r>
      <w:r w:rsidR="009C4BBA">
        <w:rPr>
          <w:rFonts w:ascii="Times New Roman" w:hAnsi="Times New Roman"/>
          <w:sz w:val="28"/>
          <w:szCs w:val="28"/>
        </w:rPr>
        <w:t xml:space="preserve">администрации </w:t>
      </w:r>
      <w:r w:rsidR="00B52896" w:rsidRPr="00B52896">
        <w:rPr>
          <w:rFonts w:ascii="Times New Roman" w:hAnsi="Times New Roman"/>
          <w:bCs/>
          <w:sz w:val="28"/>
          <w:szCs w:val="28"/>
        </w:rPr>
        <w:t>городского округа Красногорск Московской области</w:t>
      </w:r>
      <w:r w:rsidRPr="00B52896">
        <w:rPr>
          <w:rFonts w:ascii="Times New Roman" w:hAnsi="Times New Roman"/>
          <w:sz w:val="28"/>
          <w:szCs w:val="28"/>
        </w:rPr>
        <w:t xml:space="preserve"> по социальн</w:t>
      </w:r>
      <w:r w:rsidR="00B52896" w:rsidRPr="00B52896">
        <w:rPr>
          <w:rFonts w:ascii="Times New Roman" w:hAnsi="Times New Roman"/>
          <w:sz w:val="28"/>
          <w:szCs w:val="28"/>
        </w:rPr>
        <w:t>ой</w:t>
      </w:r>
      <w:r w:rsidRPr="00B52896">
        <w:rPr>
          <w:rFonts w:ascii="Times New Roman" w:hAnsi="Times New Roman"/>
          <w:sz w:val="28"/>
          <w:szCs w:val="28"/>
        </w:rPr>
        <w:t xml:space="preserve"> </w:t>
      </w:r>
      <w:r w:rsidR="00B52896">
        <w:rPr>
          <w:rFonts w:ascii="Times New Roman" w:hAnsi="Times New Roman"/>
          <w:sz w:val="28"/>
          <w:szCs w:val="28"/>
        </w:rPr>
        <w:lastRenderedPageBreak/>
        <w:t>сфере</w:t>
      </w:r>
      <w:r w:rsidR="009C4BBA">
        <w:rPr>
          <w:rFonts w:ascii="Times New Roman" w:hAnsi="Times New Roman"/>
          <w:sz w:val="28"/>
          <w:szCs w:val="28"/>
        </w:rPr>
        <w:t xml:space="preserve"> (далее – </w:t>
      </w:r>
      <w:r w:rsidR="009C4BBA" w:rsidRPr="009C4BBA">
        <w:rPr>
          <w:rFonts w:ascii="Times New Roman" w:hAnsi="Times New Roman"/>
          <w:sz w:val="28"/>
          <w:szCs w:val="28"/>
        </w:rPr>
        <w:t xml:space="preserve">заместитель главы </w:t>
      </w:r>
      <w:r w:rsidR="009C4BBA">
        <w:rPr>
          <w:rFonts w:ascii="Times New Roman" w:hAnsi="Times New Roman"/>
          <w:bCs/>
          <w:sz w:val="28"/>
          <w:szCs w:val="28"/>
        </w:rPr>
        <w:t>администрации</w:t>
      </w:r>
      <w:r w:rsidR="009C4BBA" w:rsidRPr="009C4BBA">
        <w:rPr>
          <w:rFonts w:ascii="Times New Roman" w:hAnsi="Times New Roman"/>
          <w:sz w:val="28"/>
          <w:szCs w:val="28"/>
        </w:rPr>
        <w:t xml:space="preserve"> по социальной сфере</w:t>
      </w:r>
      <w:r w:rsidR="009C4BBA">
        <w:rPr>
          <w:rFonts w:ascii="Times New Roman" w:hAnsi="Times New Roman"/>
          <w:sz w:val="28"/>
          <w:szCs w:val="28"/>
        </w:rPr>
        <w:t>)</w:t>
      </w:r>
      <w:r w:rsidR="00C73B88">
        <w:rPr>
          <w:rFonts w:ascii="Times New Roman" w:hAnsi="Times New Roman"/>
          <w:sz w:val="28"/>
          <w:szCs w:val="28"/>
        </w:rPr>
        <w:t>.</w:t>
      </w:r>
    </w:p>
    <w:p w:rsidR="00DF64FC" w:rsidRDefault="000723EA" w:rsidP="008B7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052D">
        <w:rPr>
          <w:rFonts w:ascii="Times New Roman" w:hAnsi="Times New Roman"/>
          <w:sz w:val="28"/>
          <w:szCs w:val="28"/>
        </w:rPr>
        <w:t xml:space="preserve">1.8. Управление осуществляет свою деятельность во взаимодействии с органами государственной власти Российской Федерации и Московской области, органами местного самоуправления </w:t>
      </w:r>
      <w:r w:rsidR="00B52896" w:rsidRPr="00B52896">
        <w:rPr>
          <w:rFonts w:ascii="Times New Roman" w:hAnsi="Times New Roman"/>
          <w:bCs/>
          <w:sz w:val="28"/>
          <w:szCs w:val="28"/>
        </w:rPr>
        <w:t>городского округа Красногорск Московской области</w:t>
      </w:r>
      <w:r w:rsidR="00B52896">
        <w:rPr>
          <w:rFonts w:ascii="Times New Roman" w:hAnsi="Times New Roman"/>
          <w:bCs/>
          <w:sz w:val="28"/>
          <w:szCs w:val="28"/>
        </w:rPr>
        <w:t>,</w:t>
      </w:r>
      <w:r w:rsidRPr="0089052D">
        <w:rPr>
          <w:rFonts w:ascii="Times New Roman" w:hAnsi="Times New Roman"/>
          <w:sz w:val="28"/>
          <w:szCs w:val="28"/>
        </w:rPr>
        <w:t xml:space="preserve"> иными организациями.</w:t>
      </w:r>
    </w:p>
    <w:p w:rsidR="00DF64FC" w:rsidRDefault="000723EA" w:rsidP="008B7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052D">
        <w:rPr>
          <w:rFonts w:ascii="Times New Roman" w:hAnsi="Times New Roman"/>
          <w:sz w:val="28"/>
          <w:szCs w:val="28"/>
        </w:rPr>
        <w:t xml:space="preserve">1.9. Штатное расписание Управления утверждается начальником Управления исходя из установленного фонда оплаты труда по согласованию с </w:t>
      </w:r>
      <w:r w:rsidR="00B52896">
        <w:rPr>
          <w:rFonts w:ascii="Times New Roman" w:hAnsi="Times New Roman"/>
          <w:sz w:val="28"/>
          <w:szCs w:val="28"/>
        </w:rPr>
        <w:t xml:space="preserve">первым </w:t>
      </w:r>
      <w:r w:rsidRPr="0089052D">
        <w:rPr>
          <w:rFonts w:ascii="Times New Roman" w:hAnsi="Times New Roman"/>
          <w:sz w:val="28"/>
          <w:szCs w:val="28"/>
        </w:rPr>
        <w:t xml:space="preserve">заместителем главы администрации </w:t>
      </w:r>
      <w:r w:rsidR="00B52896" w:rsidRPr="00B52896">
        <w:rPr>
          <w:rFonts w:ascii="Times New Roman" w:hAnsi="Times New Roman"/>
          <w:bCs/>
          <w:sz w:val="28"/>
          <w:szCs w:val="28"/>
        </w:rPr>
        <w:t>городского округа Красногорск Московской области</w:t>
      </w:r>
      <w:r w:rsidRPr="0089052D">
        <w:rPr>
          <w:rFonts w:ascii="Times New Roman" w:hAnsi="Times New Roman"/>
          <w:sz w:val="28"/>
          <w:szCs w:val="28"/>
        </w:rPr>
        <w:t xml:space="preserve"> по экономике и финансам</w:t>
      </w:r>
      <w:r w:rsidR="00140741">
        <w:rPr>
          <w:rFonts w:ascii="Times New Roman" w:hAnsi="Times New Roman"/>
          <w:sz w:val="28"/>
          <w:szCs w:val="28"/>
        </w:rPr>
        <w:t xml:space="preserve"> (далее – первый заместитель главы администрации по экономике и финансам)</w:t>
      </w:r>
      <w:r w:rsidRPr="0089052D">
        <w:rPr>
          <w:rFonts w:ascii="Times New Roman" w:hAnsi="Times New Roman"/>
          <w:sz w:val="28"/>
          <w:szCs w:val="28"/>
        </w:rPr>
        <w:t>.</w:t>
      </w:r>
    </w:p>
    <w:p w:rsidR="000723EA" w:rsidRPr="0089052D" w:rsidRDefault="000723EA" w:rsidP="008B7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052D">
        <w:rPr>
          <w:rFonts w:ascii="Times New Roman" w:hAnsi="Times New Roman"/>
          <w:sz w:val="28"/>
          <w:szCs w:val="28"/>
        </w:rPr>
        <w:t>1.1</w:t>
      </w:r>
      <w:r w:rsidR="00845D36">
        <w:rPr>
          <w:rFonts w:ascii="Times New Roman" w:hAnsi="Times New Roman"/>
          <w:sz w:val="28"/>
          <w:szCs w:val="28"/>
        </w:rPr>
        <w:t>0</w:t>
      </w:r>
      <w:r w:rsidRPr="0089052D">
        <w:rPr>
          <w:rFonts w:ascii="Times New Roman" w:hAnsi="Times New Roman"/>
          <w:sz w:val="28"/>
          <w:szCs w:val="28"/>
        </w:rPr>
        <w:t xml:space="preserve">. Финансирование расходов на содержание Управления осуществляется за счет средств бюджета </w:t>
      </w:r>
      <w:r w:rsidR="00B52896" w:rsidRPr="00B52896">
        <w:rPr>
          <w:rFonts w:ascii="Times New Roman" w:hAnsi="Times New Roman"/>
          <w:bCs/>
          <w:sz w:val="28"/>
          <w:szCs w:val="28"/>
        </w:rPr>
        <w:t>городского округа Красногорск Московской области</w:t>
      </w:r>
      <w:r w:rsidRPr="0089052D">
        <w:rPr>
          <w:rFonts w:ascii="Times New Roman" w:hAnsi="Times New Roman"/>
          <w:sz w:val="28"/>
          <w:szCs w:val="28"/>
        </w:rPr>
        <w:t xml:space="preserve"> (далее </w:t>
      </w:r>
      <w:r w:rsidR="00B52896">
        <w:rPr>
          <w:rFonts w:ascii="Times New Roman" w:hAnsi="Times New Roman"/>
          <w:sz w:val="28"/>
          <w:szCs w:val="28"/>
        </w:rPr>
        <w:t>–</w:t>
      </w:r>
      <w:r w:rsidRPr="0089052D">
        <w:rPr>
          <w:rFonts w:ascii="Times New Roman" w:hAnsi="Times New Roman"/>
          <w:sz w:val="28"/>
          <w:szCs w:val="28"/>
        </w:rPr>
        <w:t xml:space="preserve"> </w:t>
      </w:r>
      <w:r w:rsidR="00B52896">
        <w:rPr>
          <w:rFonts w:ascii="Times New Roman" w:hAnsi="Times New Roman"/>
          <w:sz w:val="28"/>
          <w:szCs w:val="28"/>
        </w:rPr>
        <w:t>городской округ</w:t>
      </w:r>
      <w:r w:rsidRPr="0089052D">
        <w:rPr>
          <w:rFonts w:ascii="Times New Roman" w:hAnsi="Times New Roman"/>
          <w:sz w:val="28"/>
          <w:szCs w:val="28"/>
        </w:rPr>
        <w:t>).</w:t>
      </w:r>
    </w:p>
    <w:p w:rsidR="00B42DCC" w:rsidRPr="0089052D" w:rsidRDefault="00B42DCC" w:rsidP="008B7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723EA" w:rsidRPr="0089052D" w:rsidRDefault="000723EA" w:rsidP="000067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" w:name="Par63"/>
      <w:bookmarkEnd w:id="3"/>
      <w:r w:rsidRPr="0089052D">
        <w:rPr>
          <w:rFonts w:ascii="Times New Roman" w:hAnsi="Times New Roman"/>
          <w:sz w:val="28"/>
          <w:szCs w:val="28"/>
        </w:rPr>
        <w:t>2. Основные задачи</w:t>
      </w:r>
    </w:p>
    <w:p w:rsidR="000723EA" w:rsidRPr="0089052D" w:rsidRDefault="000723EA" w:rsidP="008B7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723EA" w:rsidRPr="0089052D" w:rsidRDefault="000723EA" w:rsidP="008B7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052D">
        <w:rPr>
          <w:rFonts w:ascii="Times New Roman" w:hAnsi="Times New Roman"/>
          <w:sz w:val="28"/>
          <w:szCs w:val="28"/>
        </w:rPr>
        <w:t>2.1. Основными задачами Управления являются:</w:t>
      </w:r>
    </w:p>
    <w:p w:rsidR="000723EA" w:rsidRPr="0089052D" w:rsidRDefault="000723EA" w:rsidP="008B7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052D">
        <w:rPr>
          <w:rFonts w:ascii="Times New Roman" w:hAnsi="Times New Roman"/>
          <w:sz w:val="28"/>
          <w:szCs w:val="28"/>
        </w:rPr>
        <w:t xml:space="preserve">2.1.1. Обеспечение права граждан на образование путем создания условий для эффективного функционирования и развития системы образования на территории </w:t>
      </w:r>
      <w:r w:rsidR="00B52896">
        <w:rPr>
          <w:rFonts w:ascii="Times New Roman" w:hAnsi="Times New Roman"/>
          <w:sz w:val="28"/>
          <w:szCs w:val="28"/>
        </w:rPr>
        <w:t>городского округа</w:t>
      </w:r>
      <w:r w:rsidRPr="0089052D">
        <w:rPr>
          <w:rFonts w:ascii="Times New Roman" w:hAnsi="Times New Roman"/>
          <w:sz w:val="28"/>
          <w:szCs w:val="28"/>
        </w:rPr>
        <w:t>.</w:t>
      </w:r>
    </w:p>
    <w:p w:rsidR="000723EA" w:rsidRPr="0089052D" w:rsidRDefault="000723EA" w:rsidP="008B7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052D">
        <w:rPr>
          <w:rFonts w:ascii="Times New Roman" w:hAnsi="Times New Roman"/>
          <w:sz w:val="28"/>
          <w:szCs w:val="28"/>
        </w:rPr>
        <w:t xml:space="preserve">2.1.2.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</w:t>
      </w:r>
      <w:r w:rsidR="00B52896">
        <w:rPr>
          <w:rFonts w:ascii="Times New Roman" w:hAnsi="Times New Roman"/>
          <w:sz w:val="28"/>
          <w:szCs w:val="28"/>
        </w:rPr>
        <w:t>городского округа</w:t>
      </w:r>
      <w:r w:rsidRPr="0089052D">
        <w:rPr>
          <w:rFonts w:ascii="Times New Roman" w:hAnsi="Times New Roman"/>
          <w:sz w:val="28"/>
          <w:szCs w:val="28"/>
        </w:rPr>
        <w:t>.</w:t>
      </w:r>
    </w:p>
    <w:p w:rsidR="000723EA" w:rsidRPr="0089052D" w:rsidRDefault="000723EA" w:rsidP="008B7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052D">
        <w:rPr>
          <w:rFonts w:ascii="Times New Roman" w:hAnsi="Times New Roman"/>
          <w:sz w:val="28"/>
          <w:szCs w:val="28"/>
        </w:rPr>
        <w:t xml:space="preserve">2.1.3. Организация предоставления дополнительного образования детей в муниципальных образовательных учреждениях </w:t>
      </w:r>
      <w:r w:rsidR="00B52896">
        <w:rPr>
          <w:rFonts w:ascii="Times New Roman" w:hAnsi="Times New Roman"/>
          <w:sz w:val="28"/>
          <w:szCs w:val="28"/>
        </w:rPr>
        <w:t>городского округа</w:t>
      </w:r>
      <w:r w:rsidRPr="0089052D">
        <w:rPr>
          <w:rFonts w:ascii="Times New Roman" w:hAnsi="Times New Roman"/>
          <w:sz w:val="28"/>
          <w:szCs w:val="28"/>
        </w:rPr>
        <w:t>.</w:t>
      </w:r>
    </w:p>
    <w:p w:rsidR="000723EA" w:rsidRPr="0089052D" w:rsidRDefault="000723EA" w:rsidP="008B7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052D">
        <w:rPr>
          <w:rFonts w:ascii="Times New Roman" w:hAnsi="Times New Roman"/>
          <w:sz w:val="28"/>
          <w:szCs w:val="28"/>
        </w:rPr>
        <w:t xml:space="preserve">2.1.4. Создание условий для осуществления присмотра и ухода за детьми, содержания детей в муниципальных образовательных учреждениях </w:t>
      </w:r>
      <w:r w:rsidR="00B52896">
        <w:rPr>
          <w:rFonts w:ascii="Times New Roman" w:hAnsi="Times New Roman"/>
          <w:sz w:val="28"/>
          <w:szCs w:val="28"/>
        </w:rPr>
        <w:t>городского округа</w:t>
      </w:r>
      <w:r w:rsidRPr="0089052D">
        <w:rPr>
          <w:rFonts w:ascii="Times New Roman" w:hAnsi="Times New Roman"/>
          <w:sz w:val="28"/>
          <w:szCs w:val="28"/>
        </w:rPr>
        <w:t>.</w:t>
      </w:r>
    </w:p>
    <w:p w:rsidR="000723EA" w:rsidRPr="0089052D" w:rsidRDefault="000723EA" w:rsidP="008B7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052D">
        <w:rPr>
          <w:rFonts w:ascii="Times New Roman" w:hAnsi="Times New Roman"/>
          <w:sz w:val="28"/>
          <w:szCs w:val="28"/>
        </w:rPr>
        <w:t xml:space="preserve">2.1.5. Учет детей, подлежащих обучению по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учреждений за конкретными территориями </w:t>
      </w:r>
      <w:r w:rsidR="00B52896">
        <w:rPr>
          <w:rFonts w:ascii="Times New Roman" w:hAnsi="Times New Roman"/>
          <w:sz w:val="28"/>
          <w:szCs w:val="28"/>
        </w:rPr>
        <w:t>городского округа</w:t>
      </w:r>
      <w:r w:rsidRPr="0089052D">
        <w:rPr>
          <w:rFonts w:ascii="Times New Roman" w:hAnsi="Times New Roman"/>
          <w:sz w:val="28"/>
          <w:szCs w:val="28"/>
        </w:rPr>
        <w:t>.</w:t>
      </w:r>
    </w:p>
    <w:p w:rsidR="000723EA" w:rsidRPr="0089052D" w:rsidRDefault="000723EA" w:rsidP="008B7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052D">
        <w:rPr>
          <w:rFonts w:ascii="Times New Roman" w:hAnsi="Times New Roman"/>
          <w:sz w:val="28"/>
          <w:szCs w:val="28"/>
        </w:rPr>
        <w:t xml:space="preserve">2.1.6. Организация отдыха </w:t>
      </w:r>
      <w:r w:rsidR="00D73D89">
        <w:rPr>
          <w:rFonts w:ascii="Times New Roman" w:hAnsi="Times New Roman"/>
          <w:sz w:val="28"/>
          <w:szCs w:val="28"/>
        </w:rPr>
        <w:t xml:space="preserve">и занятости </w:t>
      </w:r>
      <w:r w:rsidRPr="0089052D">
        <w:rPr>
          <w:rFonts w:ascii="Times New Roman" w:hAnsi="Times New Roman"/>
          <w:sz w:val="28"/>
          <w:szCs w:val="28"/>
        </w:rPr>
        <w:t>детей в каникулярное время.</w:t>
      </w:r>
    </w:p>
    <w:p w:rsidR="000723EA" w:rsidRPr="0089052D" w:rsidRDefault="000723EA" w:rsidP="008B7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052D">
        <w:rPr>
          <w:rFonts w:ascii="Times New Roman" w:hAnsi="Times New Roman"/>
          <w:sz w:val="28"/>
          <w:szCs w:val="28"/>
        </w:rPr>
        <w:t>2.1.7. 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адаптации.</w:t>
      </w:r>
    </w:p>
    <w:p w:rsidR="000723EA" w:rsidRPr="0089052D" w:rsidRDefault="000723EA" w:rsidP="008B7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052D">
        <w:rPr>
          <w:rFonts w:ascii="Times New Roman" w:hAnsi="Times New Roman"/>
          <w:sz w:val="28"/>
          <w:szCs w:val="28"/>
        </w:rPr>
        <w:t>2.1.8. Организация предоставления муниципальных услуг в электронном виде в соответствии с действующим законодательством.</w:t>
      </w:r>
    </w:p>
    <w:p w:rsidR="0081360A" w:rsidRPr="0089052D" w:rsidRDefault="0081360A" w:rsidP="008B7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723EA" w:rsidRPr="0089052D" w:rsidRDefault="000723EA" w:rsidP="000067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" w:name="Par75"/>
      <w:bookmarkEnd w:id="4"/>
      <w:r w:rsidRPr="0089052D">
        <w:rPr>
          <w:rFonts w:ascii="Times New Roman" w:hAnsi="Times New Roman"/>
          <w:sz w:val="28"/>
          <w:szCs w:val="28"/>
        </w:rPr>
        <w:t>3. Основные полномочия и функции</w:t>
      </w:r>
    </w:p>
    <w:p w:rsidR="000723EA" w:rsidRPr="0089052D" w:rsidRDefault="000723EA" w:rsidP="008B7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723EA" w:rsidRPr="0089052D" w:rsidRDefault="000723EA" w:rsidP="008B7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052D">
        <w:rPr>
          <w:rFonts w:ascii="Times New Roman" w:hAnsi="Times New Roman"/>
          <w:sz w:val="28"/>
          <w:szCs w:val="28"/>
        </w:rPr>
        <w:t>3.1. Управление в соответствии с возложенными на него задачами осуществляет следующие полномочия и функции:</w:t>
      </w:r>
    </w:p>
    <w:p w:rsidR="000723EA" w:rsidRPr="0089052D" w:rsidRDefault="000723EA" w:rsidP="008B7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052D">
        <w:rPr>
          <w:rFonts w:ascii="Times New Roman" w:hAnsi="Times New Roman"/>
          <w:sz w:val="28"/>
          <w:szCs w:val="28"/>
        </w:rPr>
        <w:t xml:space="preserve">3.1.1. Реализует государственную политику в сфере дошкольного, начального общего, основного общего, среднего общего и дополнительного образования детей на территории </w:t>
      </w:r>
      <w:r w:rsidR="00B52896">
        <w:rPr>
          <w:rFonts w:ascii="Times New Roman" w:hAnsi="Times New Roman"/>
          <w:sz w:val="28"/>
          <w:szCs w:val="28"/>
        </w:rPr>
        <w:t>городского округа</w:t>
      </w:r>
      <w:r w:rsidRPr="0089052D">
        <w:rPr>
          <w:rFonts w:ascii="Times New Roman" w:hAnsi="Times New Roman"/>
          <w:sz w:val="28"/>
          <w:szCs w:val="28"/>
        </w:rPr>
        <w:t>.</w:t>
      </w:r>
    </w:p>
    <w:p w:rsidR="000723EA" w:rsidRPr="0089052D" w:rsidRDefault="000723EA" w:rsidP="008B7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052D">
        <w:rPr>
          <w:rFonts w:ascii="Times New Roman" w:hAnsi="Times New Roman"/>
          <w:sz w:val="28"/>
          <w:szCs w:val="28"/>
        </w:rPr>
        <w:t xml:space="preserve">3.1.2. Осуществляет управленческие функции с целью реализации единой государственной политики в сфере образования как приоритетной на территории </w:t>
      </w:r>
      <w:r w:rsidR="00B52896">
        <w:rPr>
          <w:rFonts w:ascii="Times New Roman" w:hAnsi="Times New Roman"/>
          <w:sz w:val="28"/>
          <w:szCs w:val="28"/>
        </w:rPr>
        <w:t>городского округа</w:t>
      </w:r>
      <w:r w:rsidRPr="0089052D">
        <w:rPr>
          <w:rFonts w:ascii="Times New Roman" w:hAnsi="Times New Roman"/>
          <w:sz w:val="28"/>
          <w:szCs w:val="28"/>
        </w:rPr>
        <w:t>.</w:t>
      </w:r>
    </w:p>
    <w:p w:rsidR="000723EA" w:rsidRPr="0089052D" w:rsidRDefault="000723EA" w:rsidP="008B7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052D">
        <w:rPr>
          <w:rFonts w:ascii="Times New Roman" w:hAnsi="Times New Roman"/>
          <w:sz w:val="28"/>
          <w:szCs w:val="28"/>
        </w:rPr>
        <w:t xml:space="preserve">3.1.3. Организует в пределах своих полномочий исполнение федерального законодательства, законодательства Московской области и муниципальных правовых актов </w:t>
      </w:r>
      <w:r w:rsidR="000F296C">
        <w:rPr>
          <w:rFonts w:ascii="Times New Roman" w:hAnsi="Times New Roman"/>
          <w:sz w:val="28"/>
          <w:szCs w:val="28"/>
        </w:rPr>
        <w:t>городского округа</w:t>
      </w:r>
      <w:r w:rsidRPr="0089052D">
        <w:rPr>
          <w:rFonts w:ascii="Times New Roman" w:hAnsi="Times New Roman"/>
          <w:sz w:val="28"/>
          <w:szCs w:val="28"/>
        </w:rPr>
        <w:t xml:space="preserve"> подведомственными Управлению муниципальными учреждениями.</w:t>
      </w:r>
    </w:p>
    <w:p w:rsidR="000723EA" w:rsidRPr="0089052D" w:rsidRDefault="000723EA" w:rsidP="008B7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052D">
        <w:rPr>
          <w:rFonts w:ascii="Times New Roman" w:hAnsi="Times New Roman"/>
          <w:sz w:val="28"/>
          <w:szCs w:val="28"/>
        </w:rPr>
        <w:t>3.1.4. В пределах своих полномочий взаимодействует с организациями, предприятиями, учреждениями независимо от их организационно-правовых форм и форм собственности и отдельными гражданами, заключает гражданско-правовые договоры, соглашения, связанные с деятельностью Управления и с обеспечением мероприятий, проводимых Управлением.</w:t>
      </w:r>
    </w:p>
    <w:p w:rsidR="000723EA" w:rsidRPr="0089052D" w:rsidRDefault="000723EA" w:rsidP="008B7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052D">
        <w:rPr>
          <w:rFonts w:ascii="Times New Roman" w:hAnsi="Times New Roman"/>
          <w:sz w:val="28"/>
          <w:szCs w:val="28"/>
        </w:rPr>
        <w:t>3.1.5. Организует 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стандартами).</w:t>
      </w:r>
    </w:p>
    <w:p w:rsidR="000723EA" w:rsidRPr="0089052D" w:rsidRDefault="000723EA" w:rsidP="008B7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052D">
        <w:rPr>
          <w:rFonts w:ascii="Times New Roman" w:hAnsi="Times New Roman"/>
          <w:sz w:val="28"/>
          <w:szCs w:val="28"/>
        </w:rPr>
        <w:t>3.1.6. Организует предоставление дополнительного образования детей в муниципальных образовательных учреждениях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Федерации).</w:t>
      </w:r>
    </w:p>
    <w:p w:rsidR="000723EA" w:rsidRPr="0089052D" w:rsidRDefault="000723EA" w:rsidP="008B7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052D">
        <w:rPr>
          <w:rFonts w:ascii="Times New Roman" w:hAnsi="Times New Roman"/>
          <w:sz w:val="28"/>
          <w:szCs w:val="28"/>
        </w:rPr>
        <w:t xml:space="preserve">3.1.7. Создает условия для осуществления присмотра и ухода за детьми, содержания детей в муниципальных образовательных учреждениях, а также организации отдыха </w:t>
      </w:r>
      <w:r w:rsidR="00D73D89">
        <w:rPr>
          <w:rFonts w:ascii="Times New Roman" w:hAnsi="Times New Roman"/>
          <w:sz w:val="28"/>
          <w:szCs w:val="28"/>
        </w:rPr>
        <w:t xml:space="preserve">и занятости </w:t>
      </w:r>
      <w:r w:rsidRPr="0089052D">
        <w:rPr>
          <w:rFonts w:ascii="Times New Roman" w:hAnsi="Times New Roman"/>
          <w:sz w:val="28"/>
          <w:szCs w:val="28"/>
        </w:rPr>
        <w:t>детей в каникулярное время.</w:t>
      </w:r>
    </w:p>
    <w:p w:rsidR="000723EA" w:rsidRPr="0089052D" w:rsidRDefault="000723EA" w:rsidP="008B7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052D">
        <w:rPr>
          <w:rFonts w:ascii="Times New Roman" w:hAnsi="Times New Roman"/>
          <w:sz w:val="28"/>
          <w:szCs w:val="28"/>
        </w:rPr>
        <w:t xml:space="preserve">3.1.8. Осуществляет учет детей, подлежащих обучению по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учреждений за конкретными территориями </w:t>
      </w:r>
      <w:r w:rsidR="000F296C">
        <w:rPr>
          <w:rFonts w:ascii="Times New Roman" w:hAnsi="Times New Roman"/>
          <w:sz w:val="28"/>
          <w:szCs w:val="28"/>
        </w:rPr>
        <w:t>городского округа</w:t>
      </w:r>
      <w:r w:rsidRPr="0089052D">
        <w:rPr>
          <w:rFonts w:ascii="Times New Roman" w:hAnsi="Times New Roman"/>
          <w:sz w:val="28"/>
          <w:szCs w:val="28"/>
        </w:rPr>
        <w:t>.</w:t>
      </w:r>
    </w:p>
    <w:p w:rsidR="000723EA" w:rsidRPr="0089052D" w:rsidRDefault="000723EA" w:rsidP="008B7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052D">
        <w:rPr>
          <w:rFonts w:ascii="Times New Roman" w:hAnsi="Times New Roman"/>
          <w:sz w:val="28"/>
          <w:szCs w:val="28"/>
        </w:rPr>
        <w:t>3.1.9. Оказывает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0723EA" w:rsidRPr="0089052D" w:rsidRDefault="000723EA" w:rsidP="008B7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052D">
        <w:rPr>
          <w:rFonts w:ascii="Times New Roman" w:hAnsi="Times New Roman"/>
          <w:sz w:val="28"/>
          <w:szCs w:val="28"/>
        </w:rPr>
        <w:t>3.1.10. Создает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здоровья.</w:t>
      </w:r>
    </w:p>
    <w:p w:rsidR="00DE5640" w:rsidRPr="0081360A" w:rsidRDefault="000723EA" w:rsidP="008B7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360A">
        <w:rPr>
          <w:rFonts w:ascii="Times New Roman" w:hAnsi="Times New Roman"/>
          <w:sz w:val="28"/>
          <w:szCs w:val="28"/>
        </w:rPr>
        <w:t xml:space="preserve">3.1.11. </w:t>
      </w:r>
      <w:r w:rsidR="00DE5640" w:rsidRPr="0081360A">
        <w:rPr>
          <w:rFonts w:ascii="Times New Roman" w:hAnsi="Times New Roman"/>
          <w:sz w:val="28"/>
          <w:szCs w:val="28"/>
        </w:rPr>
        <w:t xml:space="preserve">По заявлению родителей (законных представителей) детей принимает решение о приеме детей в муниципальное общеобразовательное учреждение городского округа на обучение по образовательным программам начального общего образования до достижения ими возраста шести лет и шести месяцев, или по достижению ими возраста восьми лет на основании заключения </w:t>
      </w:r>
      <w:r w:rsidR="00DE5640" w:rsidRPr="0081360A">
        <w:rPr>
          <w:rFonts w:ascii="Times New Roman" w:hAnsi="Times New Roman"/>
          <w:bCs/>
          <w:sz w:val="28"/>
          <w:szCs w:val="28"/>
        </w:rPr>
        <w:t>психолого-медико-педагогической комиссии</w:t>
      </w:r>
      <w:r w:rsidR="00DE5640" w:rsidRPr="0081360A">
        <w:rPr>
          <w:rFonts w:ascii="Times New Roman" w:hAnsi="Times New Roman"/>
          <w:sz w:val="28"/>
          <w:szCs w:val="28"/>
        </w:rPr>
        <w:t>.</w:t>
      </w:r>
    </w:p>
    <w:p w:rsidR="000723EA" w:rsidRPr="0089052D" w:rsidRDefault="000723EA" w:rsidP="008B7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052D">
        <w:rPr>
          <w:rFonts w:ascii="Times New Roman" w:hAnsi="Times New Roman"/>
          <w:sz w:val="28"/>
          <w:szCs w:val="28"/>
        </w:rPr>
        <w:t>3.1.12. Организует систему социальной психолого-педагогической поддержки детства.</w:t>
      </w:r>
    </w:p>
    <w:p w:rsidR="000723EA" w:rsidRPr="0089052D" w:rsidRDefault="000723EA" w:rsidP="008B7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052D">
        <w:rPr>
          <w:rFonts w:ascii="Times New Roman" w:hAnsi="Times New Roman"/>
          <w:sz w:val="28"/>
          <w:szCs w:val="28"/>
        </w:rPr>
        <w:t xml:space="preserve">3.1.13. Обеспечивает открытость и доступность информации о системе образования на территории </w:t>
      </w:r>
      <w:r w:rsidR="000F296C">
        <w:rPr>
          <w:rFonts w:ascii="Times New Roman" w:hAnsi="Times New Roman"/>
          <w:sz w:val="28"/>
          <w:szCs w:val="28"/>
        </w:rPr>
        <w:t>городского округа</w:t>
      </w:r>
      <w:r w:rsidRPr="0089052D">
        <w:rPr>
          <w:rFonts w:ascii="Times New Roman" w:hAnsi="Times New Roman"/>
          <w:sz w:val="28"/>
          <w:szCs w:val="28"/>
        </w:rPr>
        <w:t>.</w:t>
      </w:r>
    </w:p>
    <w:p w:rsidR="000723EA" w:rsidRPr="0089052D" w:rsidRDefault="000723EA" w:rsidP="008B7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052D">
        <w:rPr>
          <w:rFonts w:ascii="Times New Roman" w:hAnsi="Times New Roman"/>
          <w:sz w:val="28"/>
          <w:szCs w:val="28"/>
        </w:rPr>
        <w:t xml:space="preserve">3.1.14. Организует мониторинг системы образования на территории </w:t>
      </w:r>
      <w:r w:rsidR="000F296C">
        <w:rPr>
          <w:rFonts w:ascii="Times New Roman" w:hAnsi="Times New Roman"/>
          <w:sz w:val="28"/>
          <w:szCs w:val="28"/>
        </w:rPr>
        <w:t>городского округа</w:t>
      </w:r>
      <w:r w:rsidRPr="0089052D">
        <w:rPr>
          <w:rFonts w:ascii="Times New Roman" w:hAnsi="Times New Roman"/>
          <w:sz w:val="28"/>
          <w:szCs w:val="28"/>
        </w:rPr>
        <w:t>.</w:t>
      </w:r>
    </w:p>
    <w:p w:rsidR="000723EA" w:rsidRPr="0089052D" w:rsidRDefault="000723EA" w:rsidP="008B7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052D">
        <w:rPr>
          <w:rFonts w:ascii="Times New Roman" w:hAnsi="Times New Roman"/>
          <w:sz w:val="28"/>
          <w:szCs w:val="28"/>
        </w:rPr>
        <w:t xml:space="preserve">3.1.15. Участвует в формировании структуры системы образования </w:t>
      </w:r>
      <w:r w:rsidR="000F296C">
        <w:rPr>
          <w:rFonts w:ascii="Times New Roman" w:hAnsi="Times New Roman"/>
          <w:sz w:val="28"/>
          <w:szCs w:val="28"/>
        </w:rPr>
        <w:t>городского округа</w:t>
      </w:r>
      <w:r w:rsidRPr="0089052D">
        <w:rPr>
          <w:rFonts w:ascii="Times New Roman" w:hAnsi="Times New Roman"/>
          <w:sz w:val="28"/>
          <w:szCs w:val="28"/>
        </w:rPr>
        <w:t>.</w:t>
      </w:r>
    </w:p>
    <w:p w:rsidR="00A53409" w:rsidRPr="0081360A" w:rsidRDefault="000723EA" w:rsidP="00A534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360A">
        <w:rPr>
          <w:rFonts w:ascii="Times New Roman" w:hAnsi="Times New Roman"/>
          <w:sz w:val="28"/>
          <w:szCs w:val="28"/>
        </w:rPr>
        <w:t xml:space="preserve">3.1.16. </w:t>
      </w:r>
      <w:r w:rsidR="00A53409" w:rsidRPr="0081360A">
        <w:rPr>
          <w:rFonts w:ascii="Times New Roman" w:hAnsi="Times New Roman"/>
          <w:sz w:val="28"/>
          <w:szCs w:val="28"/>
        </w:rPr>
        <w:t xml:space="preserve">По заявлению родителей (законных представителей) учащихся, </w:t>
      </w:r>
      <w:r w:rsidR="00A53409" w:rsidRPr="0081360A">
        <w:rPr>
          <w:rFonts w:ascii="Times New Roman" w:hAnsi="Times New Roman"/>
          <w:bCs/>
          <w:sz w:val="28"/>
          <w:szCs w:val="28"/>
        </w:rPr>
        <w:t xml:space="preserve">нуждающихся в длительном лечении, детей-инвалидов, которые по состоянию здоровья не могут посещать муниципальное общеобразовательное учреждение, </w:t>
      </w:r>
      <w:r w:rsidR="00A53409" w:rsidRPr="0081360A">
        <w:rPr>
          <w:rFonts w:ascii="Times New Roman" w:hAnsi="Times New Roman"/>
          <w:sz w:val="28"/>
          <w:szCs w:val="28"/>
        </w:rPr>
        <w:t xml:space="preserve">дает разрешение об организации индивидуального обучения </w:t>
      </w:r>
      <w:r w:rsidR="00A53409" w:rsidRPr="0081360A">
        <w:rPr>
          <w:rFonts w:ascii="Times New Roman" w:hAnsi="Times New Roman"/>
          <w:bCs/>
          <w:sz w:val="28"/>
          <w:szCs w:val="28"/>
        </w:rPr>
        <w:t>по образовательным программам начального общего, основного общего и среднего общего образования</w:t>
      </w:r>
      <w:r w:rsidR="00A53409" w:rsidRPr="0081360A">
        <w:rPr>
          <w:rFonts w:ascii="Times New Roman" w:hAnsi="Times New Roman"/>
          <w:sz w:val="28"/>
          <w:szCs w:val="28"/>
        </w:rPr>
        <w:t xml:space="preserve"> </w:t>
      </w:r>
      <w:r w:rsidR="00A53409" w:rsidRPr="0081360A">
        <w:rPr>
          <w:rFonts w:ascii="Times New Roman" w:hAnsi="Times New Roman"/>
          <w:bCs/>
          <w:sz w:val="28"/>
          <w:szCs w:val="28"/>
        </w:rPr>
        <w:t xml:space="preserve">на дому </w:t>
      </w:r>
      <w:r w:rsidR="00A53409" w:rsidRPr="0081360A">
        <w:rPr>
          <w:rFonts w:ascii="Times New Roman" w:hAnsi="Times New Roman"/>
          <w:sz w:val="28"/>
          <w:szCs w:val="28"/>
        </w:rPr>
        <w:t>на основании заключения лечебного учреждения.</w:t>
      </w:r>
    </w:p>
    <w:p w:rsidR="00A53409" w:rsidRPr="0081360A" w:rsidRDefault="00A53409" w:rsidP="00A534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360A">
        <w:rPr>
          <w:rFonts w:ascii="Times New Roman" w:hAnsi="Times New Roman"/>
          <w:sz w:val="28"/>
          <w:szCs w:val="28"/>
        </w:rPr>
        <w:t>Оказывает консультативную помощь родителям (законным представителям) детей при выборе формы получения образования и (или) формы обучения по основной образовательной программе.</w:t>
      </w:r>
    </w:p>
    <w:p w:rsidR="000723EA" w:rsidRPr="0089052D" w:rsidRDefault="000723EA" w:rsidP="00A534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052D">
        <w:rPr>
          <w:rFonts w:ascii="Times New Roman" w:hAnsi="Times New Roman"/>
          <w:sz w:val="28"/>
          <w:szCs w:val="28"/>
        </w:rPr>
        <w:t>3.1.17. Разрабатывает проекты муниципальных программ, проекты изменений в муниципальные программы в сфере образования.</w:t>
      </w:r>
    </w:p>
    <w:p w:rsidR="000723EA" w:rsidRPr="0089052D" w:rsidRDefault="000723EA" w:rsidP="008B7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052D">
        <w:rPr>
          <w:rFonts w:ascii="Times New Roman" w:hAnsi="Times New Roman"/>
          <w:sz w:val="28"/>
          <w:szCs w:val="28"/>
        </w:rPr>
        <w:t>3.1.18. Реализует региональные и муниципальные программы в сфере образования.</w:t>
      </w:r>
    </w:p>
    <w:p w:rsidR="000723EA" w:rsidRPr="0089052D" w:rsidRDefault="000723EA" w:rsidP="008B7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052D">
        <w:rPr>
          <w:rFonts w:ascii="Times New Roman" w:hAnsi="Times New Roman"/>
          <w:sz w:val="28"/>
          <w:szCs w:val="28"/>
        </w:rPr>
        <w:t>3.1.19. Осуществляет совместно с Министерством образования Московской области контроль за соблюдением федеральных государственных образовательных стандартов и качеством учебно-воспитательного процесса в муниципальных общеобразовательных учреждениях, дошкольных образовательных учреждениях и учреждениях дополнительного образования.</w:t>
      </w:r>
    </w:p>
    <w:p w:rsidR="000723EA" w:rsidRPr="0089052D" w:rsidRDefault="000723EA" w:rsidP="008B7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052D">
        <w:rPr>
          <w:rFonts w:ascii="Times New Roman" w:hAnsi="Times New Roman"/>
          <w:sz w:val="28"/>
          <w:szCs w:val="28"/>
        </w:rPr>
        <w:t xml:space="preserve">3.1.20. Представляет предложения главе </w:t>
      </w:r>
      <w:r w:rsidR="000F296C">
        <w:rPr>
          <w:rFonts w:ascii="Times New Roman" w:hAnsi="Times New Roman"/>
          <w:sz w:val="28"/>
          <w:szCs w:val="28"/>
        </w:rPr>
        <w:t>городского округа</w:t>
      </w:r>
      <w:r w:rsidRPr="0089052D">
        <w:rPr>
          <w:rFonts w:ascii="Times New Roman" w:hAnsi="Times New Roman"/>
          <w:sz w:val="28"/>
          <w:szCs w:val="28"/>
        </w:rPr>
        <w:t xml:space="preserve"> по совершенствованию материально-технической базы подведомственных учреждений.</w:t>
      </w:r>
    </w:p>
    <w:p w:rsidR="000723EA" w:rsidRPr="0089052D" w:rsidRDefault="000723EA" w:rsidP="008B7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052D">
        <w:rPr>
          <w:rFonts w:ascii="Times New Roman" w:hAnsi="Times New Roman"/>
          <w:sz w:val="28"/>
          <w:szCs w:val="28"/>
        </w:rPr>
        <w:t>3.1.21. Разрабатывает и реализует мероприятия по повышению профессионального уровня педагогических и управленческих кадров, совершенствованию форм и методов их работы.</w:t>
      </w:r>
    </w:p>
    <w:p w:rsidR="000723EA" w:rsidRPr="0089052D" w:rsidRDefault="000723EA" w:rsidP="008B7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052D">
        <w:rPr>
          <w:rFonts w:ascii="Times New Roman" w:hAnsi="Times New Roman"/>
          <w:sz w:val="28"/>
          <w:szCs w:val="28"/>
        </w:rPr>
        <w:t xml:space="preserve">3.1.22. Прогнозирует развитие сети образовательных организаций </w:t>
      </w:r>
      <w:r w:rsidR="000F296C">
        <w:rPr>
          <w:rFonts w:ascii="Times New Roman" w:hAnsi="Times New Roman"/>
          <w:sz w:val="28"/>
          <w:szCs w:val="28"/>
        </w:rPr>
        <w:t>городского округа</w:t>
      </w:r>
      <w:r w:rsidRPr="0089052D">
        <w:rPr>
          <w:rFonts w:ascii="Times New Roman" w:hAnsi="Times New Roman"/>
          <w:sz w:val="28"/>
          <w:szCs w:val="28"/>
        </w:rPr>
        <w:t xml:space="preserve">, готовит предложения по выделению из областного бюджета межбюджетных трансфертов на нужды развития образования </w:t>
      </w:r>
      <w:r w:rsidR="000F296C" w:rsidRPr="000F296C">
        <w:rPr>
          <w:rFonts w:ascii="Times New Roman" w:hAnsi="Times New Roman"/>
          <w:sz w:val="28"/>
          <w:szCs w:val="28"/>
        </w:rPr>
        <w:t>городского округа</w:t>
      </w:r>
      <w:r w:rsidRPr="0089052D">
        <w:rPr>
          <w:rFonts w:ascii="Times New Roman" w:hAnsi="Times New Roman"/>
          <w:sz w:val="28"/>
          <w:szCs w:val="28"/>
        </w:rPr>
        <w:t>.</w:t>
      </w:r>
    </w:p>
    <w:p w:rsidR="000723EA" w:rsidRPr="0089052D" w:rsidRDefault="000723EA" w:rsidP="008B7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052D">
        <w:rPr>
          <w:rFonts w:ascii="Times New Roman" w:hAnsi="Times New Roman"/>
          <w:sz w:val="28"/>
          <w:szCs w:val="28"/>
        </w:rPr>
        <w:t xml:space="preserve">3.1.23. Готовит предложения по созданию, реорганизации и ликвидации образовательных учреждений, входящих в сеть образовательных организаций </w:t>
      </w:r>
      <w:r w:rsidR="000F296C" w:rsidRPr="000F296C">
        <w:rPr>
          <w:rFonts w:ascii="Times New Roman" w:hAnsi="Times New Roman"/>
          <w:sz w:val="28"/>
          <w:szCs w:val="28"/>
        </w:rPr>
        <w:t>городского округа</w:t>
      </w:r>
      <w:r w:rsidRPr="0089052D">
        <w:rPr>
          <w:rFonts w:ascii="Times New Roman" w:hAnsi="Times New Roman"/>
          <w:sz w:val="28"/>
          <w:szCs w:val="28"/>
        </w:rPr>
        <w:t>.</w:t>
      </w:r>
    </w:p>
    <w:p w:rsidR="000723EA" w:rsidRPr="0089052D" w:rsidRDefault="000723EA" w:rsidP="008B7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296C">
        <w:rPr>
          <w:rFonts w:ascii="Times New Roman" w:hAnsi="Times New Roman"/>
          <w:sz w:val="28"/>
          <w:szCs w:val="28"/>
        </w:rPr>
        <w:t>3.1.24. Формирует и утверждает задание на оказание муниципальных услуг подведомственными Управлению учреждениями.</w:t>
      </w:r>
    </w:p>
    <w:p w:rsidR="000723EA" w:rsidRPr="0089052D" w:rsidRDefault="000723EA" w:rsidP="008B7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052D">
        <w:rPr>
          <w:rFonts w:ascii="Times New Roman" w:hAnsi="Times New Roman"/>
          <w:sz w:val="28"/>
          <w:szCs w:val="28"/>
        </w:rPr>
        <w:t>3.1.25. Разрабатывает и реализует исполнение нормативных правовых актов с целью удовлетворения образовательных потребностей населения.</w:t>
      </w:r>
    </w:p>
    <w:p w:rsidR="000723EA" w:rsidRPr="0089052D" w:rsidRDefault="000723EA" w:rsidP="008B7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052D">
        <w:rPr>
          <w:rFonts w:ascii="Times New Roman" w:hAnsi="Times New Roman"/>
          <w:sz w:val="28"/>
          <w:szCs w:val="28"/>
        </w:rPr>
        <w:t>3.1.26. Ведет прием граждан и юридических лиц, своевременно и качественно рассматривает обращения.</w:t>
      </w:r>
    </w:p>
    <w:p w:rsidR="000723EA" w:rsidRPr="0089052D" w:rsidRDefault="000723EA" w:rsidP="008B7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052D">
        <w:rPr>
          <w:rFonts w:ascii="Times New Roman" w:hAnsi="Times New Roman"/>
          <w:sz w:val="28"/>
          <w:szCs w:val="28"/>
        </w:rPr>
        <w:t>3.1.27. Оказывает содействие лицам, которые проявили выдающиеся способности и к которым в соответствии с действующим законодательством относятся обучающиеся, показавшие высокий уровень интеллектуального развития и творческих способностей в определенной сфере учебной и научно-исследовательской деятельности, в научно-техническом и художественном творчестве, в физической культуре и спорте.</w:t>
      </w:r>
    </w:p>
    <w:p w:rsidR="000723EA" w:rsidRPr="0089052D" w:rsidRDefault="000723EA" w:rsidP="008B7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052D">
        <w:rPr>
          <w:rFonts w:ascii="Times New Roman" w:hAnsi="Times New Roman"/>
          <w:sz w:val="28"/>
          <w:szCs w:val="28"/>
        </w:rPr>
        <w:t>3.1.28. Координирует инновационную деятельность в сфере образования в целях обеспечения модернизации и развития системы образования с учетом основных направлений социально-экономического развития Российской Федерации, реализации приоритетных направлений государственной политики Российской Федерации в сфере образования.</w:t>
      </w:r>
    </w:p>
    <w:p w:rsidR="000723EA" w:rsidRPr="0089052D" w:rsidRDefault="000723EA" w:rsidP="008B7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052D">
        <w:rPr>
          <w:rFonts w:ascii="Times New Roman" w:hAnsi="Times New Roman"/>
          <w:sz w:val="28"/>
          <w:szCs w:val="28"/>
        </w:rPr>
        <w:t>3.1.29. Организует и проводит предметные олимпиады, фестивали, конкурсы и другие мероприятия.</w:t>
      </w:r>
    </w:p>
    <w:p w:rsidR="000723EA" w:rsidRPr="0089052D" w:rsidRDefault="000723EA" w:rsidP="008B7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052D">
        <w:rPr>
          <w:rFonts w:ascii="Times New Roman" w:hAnsi="Times New Roman"/>
          <w:sz w:val="28"/>
          <w:szCs w:val="28"/>
        </w:rPr>
        <w:t xml:space="preserve">3.1.30. Организует проведение государственной итоговой аттестации выпускников муниципальных общеобразовательных учреждений и частных образовательных организаций, расположенных на территории </w:t>
      </w:r>
      <w:r w:rsidR="000F296C" w:rsidRPr="000F296C">
        <w:rPr>
          <w:rFonts w:ascii="Times New Roman" w:hAnsi="Times New Roman"/>
          <w:sz w:val="28"/>
          <w:szCs w:val="28"/>
        </w:rPr>
        <w:t>городского округа</w:t>
      </w:r>
      <w:r w:rsidRPr="0089052D">
        <w:rPr>
          <w:rFonts w:ascii="Times New Roman" w:hAnsi="Times New Roman"/>
          <w:sz w:val="28"/>
          <w:szCs w:val="28"/>
        </w:rPr>
        <w:t>.</w:t>
      </w:r>
    </w:p>
    <w:p w:rsidR="000723EA" w:rsidRPr="0089052D" w:rsidRDefault="000723EA" w:rsidP="008B7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052D">
        <w:rPr>
          <w:rFonts w:ascii="Times New Roman" w:hAnsi="Times New Roman"/>
          <w:sz w:val="28"/>
          <w:szCs w:val="28"/>
        </w:rPr>
        <w:t>3.1.31. Создает экспертные, аттестационные, консультативные, межведомственные, общественные комиссии и советы по вопросам, относящимся к компетенции Управления.</w:t>
      </w:r>
    </w:p>
    <w:p w:rsidR="000723EA" w:rsidRPr="0086510D" w:rsidRDefault="000723EA" w:rsidP="008B7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6510D">
        <w:rPr>
          <w:rFonts w:ascii="Times New Roman" w:hAnsi="Times New Roman"/>
          <w:sz w:val="28"/>
          <w:szCs w:val="28"/>
        </w:rPr>
        <w:t>3.1.32. Проводит аттестацию руководящих работников образовательных учреждений на первую и высшую квалификационные категории. Руководит деятельностью специалистов экспертных групп и аттестационной комиссии, обобщает и распространяет положительный опыт работы образовательных учреждений.</w:t>
      </w:r>
    </w:p>
    <w:p w:rsidR="000723EA" w:rsidRPr="0089052D" w:rsidRDefault="000723EA" w:rsidP="008B7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052D">
        <w:rPr>
          <w:rFonts w:ascii="Times New Roman" w:hAnsi="Times New Roman"/>
          <w:sz w:val="28"/>
          <w:szCs w:val="28"/>
        </w:rPr>
        <w:t xml:space="preserve">3.1.33. Организует проведение лицензирования и государственной аккредитации образовательной деятельности образовательных учреждений </w:t>
      </w:r>
      <w:r w:rsidR="009C4BBA" w:rsidRPr="009C4BBA">
        <w:rPr>
          <w:rFonts w:ascii="Times New Roman" w:hAnsi="Times New Roman"/>
          <w:sz w:val="28"/>
          <w:szCs w:val="28"/>
        </w:rPr>
        <w:t>городского округа</w:t>
      </w:r>
      <w:r w:rsidRPr="0089052D">
        <w:rPr>
          <w:rFonts w:ascii="Times New Roman" w:hAnsi="Times New Roman"/>
          <w:sz w:val="28"/>
          <w:szCs w:val="28"/>
        </w:rPr>
        <w:t>.</w:t>
      </w:r>
    </w:p>
    <w:p w:rsidR="000723EA" w:rsidRPr="0089052D" w:rsidRDefault="000723EA" w:rsidP="008B7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052D">
        <w:rPr>
          <w:rFonts w:ascii="Times New Roman" w:hAnsi="Times New Roman"/>
          <w:sz w:val="28"/>
          <w:szCs w:val="28"/>
        </w:rPr>
        <w:t>3.1.34. Обеспечивает перевод обучающихся, воспитанников в другие образовательные учреждения в случае прекращения деятельности подведомственных образовательных учреждений.</w:t>
      </w:r>
    </w:p>
    <w:p w:rsidR="000723EA" w:rsidRPr="0089052D" w:rsidRDefault="000723EA" w:rsidP="008B7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052D">
        <w:rPr>
          <w:rFonts w:ascii="Times New Roman" w:hAnsi="Times New Roman"/>
          <w:sz w:val="28"/>
          <w:szCs w:val="28"/>
        </w:rPr>
        <w:t>3.1.35. Согласовывает программы развития подведомственных образовательных учреждений.</w:t>
      </w:r>
    </w:p>
    <w:p w:rsidR="000723EA" w:rsidRPr="0089052D" w:rsidRDefault="000723EA" w:rsidP="008B7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052D">
        <w:rPr>
          <w:rFonts w:ascii="Times New Roman" w:hAnsi="Times New Roman"/>
          <w:sz w:val="28"/>
          <w:szCs w:val="28"/>
        </w:rPr>
        <w:t xml:space="preserve">3.1.36. Осуществляет информационно-аналитическое обеспечение подведомственных учреждений </w:t>
      </w:r>
      <w:r w:rsidR="009C4BBA" w:rsidRPr="009C4BBA">
        <w:rPr>
          <w:rFonts w:ascii="Times New Roman" w:hAnsi="Times New Roman"/>
          <w:sz w:val="28"/>
          <w:szCs w:val="28"/>
        </w:rPr>
        <w:t>городского округа</w:t>
      </w:r>
      <w:r w:rsidRPr="0089052D">
        <w:rPr>
          <w:rFonts w:ascii="Times New Roman" w:hAnsi="Times New Roman"/>
          <w:sz w:val="28"/>
          <w:szCs w:val="28"/>
        </w:rPr>
        <w:t>.</w:t>
      </w:r>
    </w:p>
    <w:p w:rsidR="000723EA" w:rsidRPr="0089052D" w:rsidRDefault="000723EA" w:rsidP="008B7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052D">
        <w:rPr>
          <w:rFonts w:ascii="Times New Roman" w:hAnsi="Times New Roman"/>
          <w:sz w:val="28"/>
          <w:szCs w:val="28"/>
        </w:rPr>
        <w:t>3.1.37. Проводит конференции, семинары, симпозиумы по вопросам развития образования.</w:t>
      </w:r>
    </w:p>
    <w:p w:rsidR="000723EA" w:rsidRPr="009366F3" w:rsidRDefault="000723EA" w:rsidP="008B7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66F3">
        <w:rPr>
          <w:rFonts w:ascii="Times New Roman" w:hAnsi="Times New Roman"/>
          <w:sz w:val="28"/>
          <w:szCs w:val="28"/>
        </w:rPr>
        <w:t>3.1.38. Оказывает помощь подведомственным учреждениям в решении вопросов содержания и развития материально-технической базы, в проведении капитального ремонта, технического обслуживания, благоустройства территорий подведомственных учреждений.</w:t>
      </w:r>
    </w:p>
    <w:p w:rsidR="000723EA" w:rsidRPr="000C69C0" w:rsidRDefault="000723EA" w:rsidP="00A534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53409">
        <w:rPr>
          <w:rFonts w:ascii="Times New Roman" w:hAnsi="Times New Roman"/>
          <w:sz w:val="28"/>
          <w:szCs w:val="28"/>
        </w:rPr>
        <w:t xml:space="preserve">3.1.39. </w:t>
      </w:r>
      <w:r w:rsidR="00A53409" w:rsidRPr="00A53409">
        <w:rPr>
          <w:rFonts w:ascii="Times New Roman" w:hAnsi="Times New Roman"/>
          <w:sz w:val="28"/>
          <w:szCs w:val="28"/>
        </w:rPr>
        <w:t xml:space="preserve">Оценивает качество организации учебно-воспитательного процесса в образовательных учреждениях </w:t>
      </w:r>
      <w:r w:rsidR="000C69C0">
        <w:rPr>
          <w:rFonts w:ascii="Times New Roman" w:hAnsi="Times New Roman"/>
          <w:sz w:val="28"/>
          <w:szCs w:val="28"/>
        </w:rPr>
        <w:t>округа.</w:t>
      </w:r>
    </w:p>
    <w:p w:rsidR="000723EA" w:rsidRPr="009366F3" w:rsidRDefault="000723EA" w:rsidP="008B7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66F3">
        <w:rPr>
          <w:rFonts w:ascii="Times New Roman" w:hAnsi="Times New Roman"/>
          <w:sz w:val="28"/>
          <w:szCs w:val="28"/>
        </w:rPr>
        <w:t xml:space="preserve">3.1.40. Вносит главе </w:t>
      </w:r>
      <w:r w:rsidR="009C4BBA" w:rsidRPr="009366F3">
        <w:rPr>
          <w:rFonts w:ascii="Times New Roman" w:hAnsi="Times New Roman"/>
          <w:sz w:val="28"/>
          <w:szCs w:val="28"/>
        </w:rPr>
        <w:t>городского округа</w:t>
      </w:r>
      <w:r w:rsidRPr="009366F3">
        <w:rPr>
          <w:rFonts w:ascii="Times New Roman" w:hAnsi="Times New Roman"/>
          <w:sz w:val="28"/>
          <w:szCs w:val="28"/>
        </w:rPr>
        <w:t xml:space="preserve"> предложения по созданию образовательных научно-методических объединений, советов, формированию временных научно-исследовательских коллективов.</w:t>
      </w:r>
    </w:p>
    <w:p w:rsidR="000723EA" w:rsidRPr="0089052D" w:rsidRDefault="000723EA" w:rsidP="008B7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66F3">
        <w:rPr>
          <w:rFonts w:ascii="Times New Roman" w:hAnsi="Times New Roman"/>
          <w:sz w:val="28"/>
          <w:szCs w:val="28"/>
        </w:rPr>
        <w:t xml:space="preserve">3.1.41. Вносит главе </w:t>
      </w:r>
      <w:r w:rsidR="009C4BBA" w:rsidRPr="009366F3">
        <w:rPr>
          <w:rFonts w:ascii="Times New Roman" w:hAnsi="Times New Roman"/>
          <w:sz w:val="28"/>
          <w:szCs w:val="28"/>
        </w:rPr>
        <w:t>городского округа</w:t>
      </w:r>
      <w:r w:rsidRPr="009366F3">
        <w:rPr>
          <w:rFonts w:ascii="Times New Roman" w:hAnsi="Times New Roman"/>
          <w:sz w:val="28"/>
          <w:szCs w:val="28"/>
        </w:rPr>
        <w:t xml:space="preserve"> предложения о принятии</w:t>
      </w:r>
      <w:r w:rsidRPr="0089052D">
        <w:rPr>
          <w:rFonts w:ascii="Times New Roman" w:hAnsi="Times New Roman"/>
          <w:sz w:val="28"/>
          <w:szCs w:val="28"/>
        </w:rPr>
        <w:t xml:space="preserve"> соответствующих мер к руководителям подведомственных учреждений в случае обнаружения нарушений в деятельности подведомственного учреждения.</w:t>
      </w:r>
    </w:p>
    <w:p w:rsidR="00EC605D" w:rsidRDefault="000723EA" w:rsidP="008B7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4BBA">
        <w:rPr>
          <w:rFonts w:ascii="Times New Roman" w:hAnsi="Times New Roman"/>
          <w:sz w:val="28"/>
          <w:szCs w:val="28"/>
        </w:rPr>
        <w:t xml:space="preserve">3.1.42. Осуществляет подбор кадров на замещение должностей руководителей подведомственных учреждений и представляет их главе </w:t>
      </w:r>
      <w:r w:rsidR="009C4BBA" w:rsidRPr="003648CC">
        <w:rPr>
          <w:rFonts w:ascii="Times New Roman" w:hAnsi="Times New Roman"/>
          <w:sz w:val="28"/>
          <w:szCs w:val="28"/>
        </w:rPr>
        <w:t>городского округа</w:t>
      </w:r>
      <w:r w:rsidRPr="003648CC">
        <w:rPr>
          <w:rFonts w:ascii="Times New Roman" w:hAnsi="Times New Roman"/>
          <w:sz w:val="28"/>
          <w:szCs w:val="28"/>
        </w:rPr>
        <w:t xml:space="preserve"> (по согласованию с заместителем </w:t>
      </w:r>
      <w:r w:rsidR="009C4BBA" w:rsidRPr="003648CC">
        <w:rPr>
          <w:rFonts w:ascii="Times New Roman" w:hAnsi="Times New Roman"/>
          <w:sz w:val="28"/>
          <w:szCs w:val="28"/>
        </w:rPr>
        <w:t xml:space="preserve">главы </w:t>
      </w:r>
      <w:r w:rsidR="009C4BBA" w:rsidRPr="003648CC">
        <w:rPr>
          <w:rFonts w:ascii="Times New Roman" w:hAnsi="Times New Roman"/>
          <w:bCs/>
          <w:sz w:val="28"/>
          <w:szCs w:val="28"/>
        </w:rPr>
        <w:t>администрации</w:t>
      </w:r>
      <w:r w:rsidR="009C4BBA" w:rsidRPr="003648CC">
        <w:rPr>
          <w:rFonts w:ascii="Times New Roman" w:hAnsi="Times New Roman"/>
          <w:sz w:val="28"/>
          <w:szCs w:val="28"/>
        </w:rPr>
        <w:t xml:space="preserve"> по социальной сфере</w:t>
      </w:r>
      <w:r w:rsidRPr="003648CC">
        <w:rPr>
          <w:rFonts w:ascii="Times New Roman" w:hAnsi="Times New Roman"/>
          <w:sz w:val="28"/>
          <w:szCs w:val="28"/>
        </w:rPr>
        <w:t>).</w:t>
      </w:r>
      <w:r w:rsidR="00EC605D" w:rsidRPr="003648CC">
        <w:rPr>
          <w:rFonts w:ascii="Times New Roman" w:hAnsi="Times New Roman"/>
          <w:sz w:val="28"/>
          <w:szCs w:val="28"/>
        </w:rPr>
        <w:t xml:space="preserve"> Формирует кадровый резерв руководителей муниципальных образовательных учреждений городского округа.</w:t>
      </w:r>
      <w:r w:rsidR="00EC605D" w:rsidRPr="00EC605D">
        <w:rPr>
          <w:rFonts w:ascii="Times New Roman" w:hAnsi="Times New Roman"/>
          <w:sz w:val="28"/>
          <w:szCs w:val="28"/>
        </w:rPr>
        <w:t xml:space="preserve"> </w:t>
      </w:r>
    </w:p>
    <w:p w:rsidR="000723EA" w:rsidRPr="0089052D" w:rsidRDefault="000723EA" w:rsidP="008B7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052D">
        <w:rPr>
          <w:rFonts w:ascii="Times New Roman" w:hAnsi="Times New Roman"/>
          <w:sz w:val="28"/>
          <w:szCs w:val="28"/>
        </w:rPr>
        <w:t>3.1.43. Осуществляет проверку хранения и ведения в соответствии с действующим законодательством личных дел и трудовых книжек сотрудников подведомственных учреждений.</w:t>
      </w:r>
    </w:p>
    <w:p w:rsidR="000723EA" w:rsidRPr="0089052D" w:rsidRDefault="000723EA" w:rsidP="008B7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052D">
        <w:rPr>
          <w:rFonts w:ascii="Times New Roman" w:hAnsi="Times New Roman"/>
          <w:sz w:val="28"/>
          <w:szCs w:val="28"/>
        </w:rPr>
        <w:t xml:space="preserve">3.1.44. Осуществляет формирование пакета уставных документов подведомственных учреждений, в случае производственной необходимости представляет их копии в администрацию </w:t>
      </w:r>
      <w:r w:rsidR="009C4BBA" w:rsidRPr="009C4BBA">
        <w:rPr>
          <w:rFonts w:ascii="Times New Roman" w:hAnsi="Times New Roman"/>
          <w:sz w:val="28"/>
          <w:szCs w:val="28"/>
        </w:rPr>
        <w:t>городского округа</w:t>
      </w:r>
      <w:r w:rsidRPr="0089052D">
        <w:rPr>
          <w:rFonts w:ascii="Times New Roman" w:hAnsi="Times New Roman"/>
          <w:sz w:val="28"/>
          <w:szCs w:val="28"/>
        </w:rPr>
        <w:t>.</w:t>
      </w:r>
    </w:p>
    <w:p w:rsidR="000723EA" w:rsidRPr="0089052D" w:rsidRDefault="000723EA" w:rsidP="008B7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052D">
        <w:rPr>
          <w:rFonts w:ascii="Times New Roman" w:hAnsi="Times New Roman"/>
          <w:sz w:val="28"/>
          <w:szCs w:val="28"/>
        </w:rPr>
        <w:t>3.1.45. Согласовывает структуру, штатное расписание подведомственных учреждений.</w:t>
      </w:r>
    </w:p>
    <w:p w:rsidR="000723EA" w:rsidRPr="0089052D" w:rsidRDefault="000723EA" w:rsidP="008B7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052D">
        <w:rPr>
          <w:rFonts w:ascii="Times New Roman" w:hAnsi="Times New Roman"/>
          <w:sz w:val="28"/>
          <w:szCs w:val="28"/>
        </w:rPr>
        <w:t xml:space="preserve">3.1.46. Готовит проекты распоряжений, постановлений администрации </w:t>
      </w:r>
      <w:r w:rsidR="009C4BBA" w:rsidRPr="009C4BBA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89052D">
        <w:rPr>
          <w:rFonts w:ascii="Times New Roman" w:hAnsi="Times New Roman"/>
          <w:sz w:val="28"/>
          <w:szCs w:val="28"/>
        </w:rPr>
        <w:t>по вопросам образования.</w:t>
      </w:r>
    </w:p>
    <w:p w:rsidR="000723EA" w:rsidRPr="0089052D" w:rsidRDefault="000723EA" w:rsidP="008B7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052D">
        <w:rPr>
          <w:rFonts w:ascii="Times New Roman" w:hAnsi="Times New Roman"/>
          <w:sz w:val="28"/>
          <w:szCs w:val="28"/>
        </w:rPr>
        <w:t>3.1.47. Готовит и представляет информацию, справки, отчетность и иную документацию.</w:t>
      </w:r>
    </w:p>
    <w:p w:rsidR="000723EA" w:rsidRPr="0089052D" w:rsidRDefault="000723EA" w:rsidP="008B7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052D">
        <w:rPr>
          <w:rFonts w:ascii="Times New Roman" w:hAnsi="Times New Roman"/>
          <w:sz w:val="28"/>
          <w:szCs w:val="28"/>
        </w:rPr>
        <w:t xml:space="preserve">3.1.48. Координирует деятельность муниципальных образовательных учреждений </w:t>
      </w:r>
      <w:r w:rsidR="009C4BBA" w:rsidRPr="009C4BBA">
        <w:rPr>
          <w:rFonts w:ascii="Times New Roman" w:hAnsi="Times New Roman"/>
          <w:sz w:val="28"/>
          <w:szCs w:val="28"/>
        </w:rPr>
        <w:t>городского округа</w:t>
      </w:r>
      <w:r w:rsidRPr="0089052D">
        <w:rPr>
          <w:rFonts w:ascii="Times New Roman" w:hAnsi="Times New Roman"/>
          <w:sz w:val="28"/>
          <w:szCs w:val="28"/>
        </w:rPr>
        <w:t>, муниц</w:t>
      </w:r>
      <w:r w:rsidR="009C4BBA">
        <w:rPr>
          <w:rFonts w:ascii="Times New Roman" w:hAnsi="Times New Roman"/>
          <w:sz w:val="28"/>
          <w:szCs w:val="28"/>
        </w:rPr>
        <w:t>ипального казенного учреждения «</w:t>
      </w:r>
      <w:r w:rsidRPr="0089052D">
        <w:rPr>
          <w:rFonts w:ascii="Times New Roman" w:hAnsi="Times New Roman"/>
          <w:sz w:val="28"/>
          <w:szCs w:val="28"/>
        </w:rPr>
        <w:t>Центр учета по обслуживанию муниципал</w:t>
      </w:r>
      <w:r w:rsidR="009C4BBA">
        <w:rPr>
          <w:rFonts w:ascii="Times New Roman" w:hAnsi="Times New Roman"/>
          <w:sz w:val="28"/>
          <w:szCs w:val="28"/>
        </w:rPr>
        <w:t>ьных образовательных учреждений»</w:t>
      </w:r>
      <w:r w:rsidRPr="0089052D">
        <w:rPr>
          <w:rFonts w:ascii="Times New Roman" w:hAnsi="Times New Roman"/>
          <w:sz w:val="28"/>
          <w:szCs w:val="28"/>
        </w:rPr>
        <w:t xml:space="preserve"> и муниципального казенного учреждения профессионального дополнительного образования </w:t>
      </w:r>
      <w:r w:rsidR="009C4BBA">
        <w:rPr>
          <w:rFonts w:ascii="Times New Roman" w:hAnsi="Times New Roman"/>
          <w:sz w:val="28"/>
          <w:szCs w:val="28"/>
        </w:rPr>
        <w:t>«</w:t>
      </w:r>
      <w:r w:rsidRPr="0089052D">
        <w:rPr>
          <w:rFonts w:ascii="Times New Roman" w:hAnsi="Times New Roman"/>
          <w:sz w:val="28"/>
          <w:szCs w:val="28"/>
        </w:rPr>
        <w:t>К</w:t>
      </w:r>
      <w:r w:rsidR="009C4BBA">
        <w:rPr>
          <w:rFonts w:ascii="Times New Roman" w:hAnsi="Times New Roman"/>
          <w:sz w:val="28"/>
          <w:szCs w:val="28"/>
        </w:rPr>
        <w:t>расногорский методический центр»</w:t>
      </w:r>
      <w:r w:rsidRPr="0089052D">
        <w:rPr>
          <w:rFonts w:ascii="Times New Roman" w:hAnsi="Times New Roman"/>
          <w:sz w:val="28"/>
          <w:szCs w:val="28"/>
        </w:rPr>
        <w:t>.</w:t>
      </w:r>
    </w:p>
    <w:p w:rsidR="000723EA" w:rsidRPr="0089052D" w:rsidRDefault="000723EA" w:rsidP="008B7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052D">
        <w:rPr>
          <w:rFonts w:ascii="Times New Roman" w:hAnsi="Times New Roman"/>
          <w:sz w:val="28"/>
          <w:szCs w:val="28"/>
        </w:rPr>
        <w:t>3.1.49. Координирует деятельность образовательных учреждений по вопросам антитеррористической защищенности и безопасности.</w:t>
      </w:r>
    </w:p>
    <w:p w:rsidR="000723EA" w:rsidRPr="0089052D" w:rsidRDefault="000723EA" w:rsidP="008B7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052D">
        <w:rPr>
          <w:rFonts w:ascii="Times New Roman" w:hAnsi="Times New Roman"/>
          <w:sz w:val="28"/>
          <w:szCs w:val="28"/>
        </w:rPr>
        <w:t>3.1.50. Проводит организационно-правовую работу по подготовке образовательных учреждений к новому учебному году.</w:t>
      </w:r>
    </w:p>
    <w:p w:rsidR="000723EA" w:rsidRPr="0089052D" w:rsidRDefault="000723EA" w:rsidP="008B7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4BBA">
        <w:rPr>
          <w:rFonts w:ascii="Times New Roman" w:hAnsi="Times New Roman"/>
          <w:sz w:val="28"/>
          <w:szCs w:val="28"/>
        </w:rPr>
        <w:t xml:space="preserve">3.1.51. Совместно с комитетом по управлению муниципальным имуществом администрации </w:t>
      </w:r>
      <w:r w:rsidR="009C4BBA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9C4BBA">
        <w:rPr>
          <w:rFonts w:ascii="Times New Roman" w:hAnsi="Times New Roman"/>
          <w:sz w:val="28"/>
          <w:szCs w:val="28"/>
        </w:rPr>
        <w:t>Красногорск</w:t>
      </w:r>
      <w:r w:rsidR="009C4BBA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89052D">
        <w:rPr>
          <w:rFonts w:ascii="Times New Roman" w:hAnsi="Times New Roman"/>
          <w:sz w:val="28"/>
          <w:szCs w:val="28"/>
        </w:rPr>
        <w:t xml:space="preserve"> осуществляет контроль за сохранностью и эффективностью использования объектов муниципальной собственности, находящихся в оперативном управлении подведомственных учреждений.</w:t>
      </w:r>
    </w:p>
    <w:p w:rsidR="000723EA" w:rsidRPr="0089052D" w:rsidRDefault="000723EA" w:rsidP="008B7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052D">
        <w:rPr>
          <w:rFonts w:ascii="Times New Roman" w:hAnsi="Times New Roman"/>
          <w:sz w:val="28"/>
          <w:szCs w:val="28"/>
        </w:rPr>
        <w:t xml:space="preserve">3.1.52. Обеспечивает исполнение полномочий администрации </w:t>
      </w:r>
      <w:r w:rsidR="009C4BBA" w:rsidRPr="009C4BBA">
        <w:rPr>
          <w:rFonts w:ascii="Times New Roman" w:hAnsi="Times New Roman"/>
          <w:sz w:val="28"/>
          <w:szCs w:val="28"/>
        </w:rPr>
        <w:t xml:space="preserve">городского округа Красногорск Московской области </w:t>
      </w:r>
      <w:r w:rsidRPr="0089052D">
        <w:rPr>
          <w:rFonts w:ascii="Times New Roman" w:hAnsi="Times New Roman"/>
          <w:sz w:val="28"/>
          <w:szCs w:val="28"/>
        </w:rPr>
        <w:t>в области мобилизационной подготовки и мобилизации в части, касающейся сферы деятельности Управления.</w:t>
      </w:r>
    </w:p>
    <w:p w:rsidR="000723EA" w:rsidRPr="0089052D" w:rsidRDefault="000723EA" w:rsidP="008B7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052D">
        <w:rPr>
          <w:rFonts w:ascii="Times New Roman" w:hAnsi="Times New Roman"/>
          <w:sz w:val="28"/>
          <w:szCs w:val="28"/>
        </w:rPr>
        <w:t>3.1.53. Осуществляет закупки товаров, работ, услуг для нужд Управления.</w:t>
      </w:r>
    </w:p>
    <w:p w:rsidR="000723EA" w:rsidRPr="0089052D" w:rsidRDefault="000723EA" w:rsidP="008B7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052D">
        <w:rPr>
          <w:rFonts w:ascii="Times New Roman" w:hAnsi="Times New Roman"/>
          <w:sz w:val="28"/>
          <w:szCs w:val="28"/>
        </w:rPr>
        <w:t xml:space="preserve">3.1.54. Создает единую систему диагностики, обеспечивающей определение факторов и своевременное выявление изменений, влияющих на качество образования в </w:t>
      </w:r>
      <w:r w:rsidR="009C4BBA">
        <w:rPr>
          <w:rFonts w:ascii="Times New Roman" w:hAnsi="Times New Roman"/>
          <w:sz w:val="28"/>
          <w:szCs w:val="28"/>
        </w:rPr>
        <w:t>городском округе</w:t>
      </w:r>
      <w:r w:rsidRPr="0089052D">
        <w:rPr>
          <w:rFonts w:ascii="Times New Roman" w:hAnsi="Times New Roman"/>
          <w:sz w:val="28"/>
          <w:szCs w:val="28"/>
        </w:rPr>
        <w:t>.</w:t>
      </w:r>
    </w:p>
    <w:p w:rsidR="000723EA" w:rsidRPr="0089052D" w:rsidRDefault="000723EA" w:rsidP="008B7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052D">
        <w:rPr>
          <w:rFonts w:ascii="Times New Roman" w:hAnsi="Times New Roman"/>
          <w:sz w:val="28"/>
          <w:szCs w:val="28"/>
        </w:rPr>
        <w:t>3.1.55. Совершенствует технологии информационно-аналитической деятельности по вопросам качества образования.</w:t>
      </w:r>
    </w:p>
    <w:p w:rsidR="000723EA" w:rsidRPr="0089052D" w:rsidRDefault="000723EA" w:rsidP="008B7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052D">
        <w:rPr>
          <w:rFonts w:ascii="Times New Roman" w:hAnsi="Times New Roman"/>
          <w:sz w:val="28"/>
          <w:szCs w:val="28"/>
        </w:rPr>
        <w:t xml:space="preserve">3.1.56. Оценивает состояние системы образования в </w:t>
      </w:r>
      <w:r w:rsidR="009C4BBA" w:rsidRPr="009C4BBA">
        <w:rPr>
          <w:rFonts w:ascii="Times New Roman" w:hAnsi="Times New Roman"/>
          <w:sz w:val="28"/>
          <w:szCs w:val="28"/>
        </w:rPr>
        <w:t>городском округе</w:t>
      </w:r>
      <w:r w:rsidRPr="0089052D">
        <w:rPr>
          <w:rFonts w:ascii="Times New Roman" w:hAnsi="Times New Roman"/>
          <w:sz w:val="28"/>
          <w:szCs w:val="28"/>
        </w:rPr>
        <w:t>, выявляет сильные и слабые стороны системы, уровень качества образования и на его основе разрабатывает необходимые управленческие действия для повышения качества образования.</w:t>
      </w:r>
    </w:p>
    <w:p w:rsidR="000723EA" w:rsidRPr="0089052D" w:rsidRDefault="000723EA" w:rsidP="008B7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052D">
        <w:rPr>
          <w:rFonts w:ascii="Times New Roman" w:hAnsi="Times New Roman"/>
          <w:sz w:val="28"/>
          <w:szCs w:val="28"/>
        </w:rPr>
        <w:t xml:space="preserve">3.1.57. Взаимодействует с учреждениями, организациями и предприятиями </w:t>
      </w:r>
      <w:r w:rsidR="009C4BBA">
        <w:rPr>
          <w:rFonts w:ascii="Times New Roman" w:hAnsi="Times New Roman"/>
          <w:sz w:val="28"/>
          <w:szCs w:val="28"/>
        </w:rPr>
        <w:t>городского округа</w:t>
      </w:r>
      <w:r w:rsidRPr="0089052D">
        <w:rPr>
          <w:rFonts w:ascii="Times New Roman" w:hAnsi="Times New Roman"/>
          <w:sz w:val="28"/>
          <w:szCs w:val="28"/>
        </w:rPr>
        <w:t xml:space="preserve"> с целью координации их деятельности по совместной работе с образовательными учреждениями.</w:t>
      </w:r>
    </w:p>
    <w:p w:rsidR="000723EA" w:rsidRPr="0089052D" w:rsidRDefault="000723EA" w:rsidP="008B7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052D">
        <w:rPr>
          <w:rFonts w:ascii="Times New Roman" w:hAnsi="Times New Roman"/>
          <w:sz w:val="28"/>
          <w:szCs w:val="28"/>
        </w:rPr>
        <w:t xml:space="preserve">3.1.58. Взаимодействует с частными образовательными организациями, расположенными на территории </w:t>
      </w:r>
      <w:r w:rsidR="009C4BBA" w:rsidRPr="009C4BBA">
        <w:rPr>
          <w:rFonts w:ascii="Times New Roman" w:hAnsi="Times New Roman"/>
          <w:sz w:val="28"/>
          <w:szCs w:val="28"/>
        </w:rPr>
        <w:t>городского округа</w:t>
      </w:r>
      <w:r w:rsidRPr="0089052D">
        <w:rPr>
          <w:rFonts w:ascii="Times New Roman" w:hAnsi="Times New Roman"/>
          <w:sz w:val="28"/>
          <w:szCs w:val="28"/>
        </w:rPr>
        <w:t>.</w:t>
      </w:r>
    </w:p>
    <w:p w:rsidR="000723EA" w:rsidRPr="0089052D" w:rsidRDefault="000723EA" w:rsidP="008B7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052D">
        <w:rPr>
          <w:rFonts w:ascii="Times New Roman" w:hAnsi="Times New Roman"/>
          <w:sz w:val="28"/>
          <w:szCs w:val="28"/>
        </w:rPr>
        <w:t xml:space="preserve">3.1.59. Обеспечивает предоставление субсидий частным образовательным организациям, расположенным на территории </w:t>
      </w:r>
      <w:r w:rsidR="009C4BBA" w:rsidRPr="009C4BBA">
        <w:rPr>
          <w:rFonts w:ascii="Times New Roman" w:hAnsi="Times New Roman"/>
          <w:sz w:val="28"/>
          <w:szCs w:val="28"/>
        </w:rPr>
        <w:t>городского округа</w:t>
      </w:r>
      <w:r w:rsidRPr="0089052D">
        <w:rPr>
          <w:rFonts w:ascii="Times New Roman" w:hAnsi="Times New Roman"/>
          <w:sz w:val="28"/>
          <w:szCs w:val="28"/>
        </w:rPr>
        <w:t>, в соответствии с действующим законодательством.</w:t>
      </w:r>
    </w:p>
    <w:p w:rsidR="000723EA" w:rsidRPr="0089052D" w:rsidRDefault="000723EA" w:rsidP="008B7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052D">
        <w:rPr>
          <w:rFonts w:ascii="Times New Roman" w:hAnsi="Times New Roman"/>
          <w:sz w:val="28"/>
          <w:szCs w:val="28"/>
        </w:rPr>
        <w:t xml:space="preserve">3.1.60. Участвует в подготовке предложений по формированию проекта бюджета </w:t>
      </w:r>
      <w:r w:rsidR="009C4BBA" w:rsidRPr="009C4BBA">
        <w:rPr>
          <w:rFonts w:ascii="Times New Roman" w:hAnsi="Times New Roman"/>
          <w:sz w:val="28"/>
          <w:szCs w:val="28"/>
        </w:rPr>
        <w:t>городского округа</w:t>
      </w:r>
      <w:r w:rsidRPr="0089052D">
        <w:rPr>
          <w:rFonts w:ascii="Times New Roman" w:hAnsi="Times New Roman"/>
          <w:sz w:val="28"/>
          <w:szCs w:val="28"/>
        </w:rPr>
        <w:t xml:space="preserve"> в части образования, представляет предложения по совершенствованию учебно-методической и материально-технической базы подведомственных учреждений.</w:t>
      </w:r>
    </w:p>
    <w:p w:rsidR="000723EA" w:rsidRPr="0089052D" w:rsidRDefault="000723EA" w:rsidP="008B7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052D">
        <w:rPr>
          <w:rFonts w:ascii="Times New Roman" w:hAnsi="Times New Roman"/>
          <w:sz w:val="28"/>
          <w:szCs w:val="28"/>
        </w:rPr>
        <w:t>3.1.61. Формирует перечень подведомственных Управлению получателей бюджетных средств.</w:t>
      </w:r>
    </w:p>
    <w:p w:rsidR="000723EA" w:rsidRPr="0089052D" w:rsidRDefault="000723EA" w:rsidP="008B7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052D">
        <w:rPr>
          <w:rFonts w:ascii="Times New Roman" w:hAnsi="Times New Roman"/>
          <w:sz w:val="28"/>
          <w:szCs w:val="28"/>
        </w:rPr>
        <w:t>3.1.62. Составляет и утверждает бюджетную роспись главного распорядителя бюджетных средств, распределяет бюджетные ассигнования, лимиты бюджетных обязательств получателям бюджетных средств.</w:t>
      </w:r>
    </w:p>
    <w:p w:rsidR="000723EA" w:rsidRPr="0089052D" w:rsidRDefault="000723EA" w:rsidP="008B7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052D">
        <w:rPr>
          <w:rFonts w:ascii="Times New Roman" w:hAnsi="Times New Roman"/>
          <w:sz w:val="28"/>
          <w:szCs w:val="28"/>
        </w:rPr>
        <w:t>3.1.63. Утверждает планы финансово-хозяйственной деятельности и бюджетные сметы подведомственных учреждений.</w:t>
      </w:r>
    </w:p>
    <w:p w:rsidR="000723EA" w:rsidRPr="0089052D" w:rsidRDefault="000723EA" w:rsidP="008B7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052D">
        <w:rPr>
          <w:rFonts w:ascii="Times New Roman" w:hAnsi="Times New Roman"/>
          <w:sz w:val="28"/>
          <w:szCs w:val="28"/>
        </w:rPr>
        <w:t>3.1.64. Ведет реестр расходных обязательств.</w:t>
      </w:r>
    </w:p>
    <w:p w:rsidR="000723EA" w:rsidRPr="0089052D" w:rsidRDefault="000723EA" w:rsidP="008B7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052D">
        <w:rPr>
          <w:rFonts w:ascii="Times New Roman" w:hAnsi="Times New Roman"/>
          <w:sz w:val="28"/>
          <w:szCs w:val="28"/>
        </w:rPr>
        <w:t>3.1.65. Вносит предложения по формированию и изменению сводной бюджетной росписи.</w:t>
      </w:r>
    </w:p>
    <w:p w:rsidR="000723EA" w:rsidRPr="0089052D" w:rsidRDefault="000723EA" w:rsidP="008B7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052D">
        <w:rPr>
          <w:rFonts w:ascii="Times New Roman" w:hAnsi="Times New Roman"/>
          <w:sz w:val="28"/>
          <w:szCs w:val="28"/>
        </w:rPr>
        <w:t>3.1.66. Организует и осуществляет ведомственный контроль, контроль финансово-хозяйственной деятельности подведомственных учреждений, целевого и эффективного расходования ими бюджетных средств.</w:t>
      </w:r>
    </w:p>
    <w:p w:rsidR="000723EA" w:rsidRPr="0089052D" w:rsidRDefault="000723EA" w:rsidP="008B7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052D">
        <w:rPr>
          <w:rFonts w:ascii="Times New Roman" w:hAnsi="Times New Roman"/>
          <w:sz w:val="28"/>
          <w:szCs w:val="28"/>
        </w:rPr>
        <w:t>3.1.67. Ведет бухгалтерский учет и составляет бухгалтерскую отчетность. Формирует бюджетную отчетность главного распорядителя бюджетных средств.</w:t>
      </w:r>
    </w:p>
    <w:p w:rsidR="000723EA" w:rsidRPr="0089052D" w:rsidRDefault="000723EA" w:rsidP="008B7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052D">
        <w:rPr>
          <w:rFonts w:ascii="Times New Roman" w:hAnsi="Times New Roman"/>
          <w:sz w:val="28"/>
          <w:szCs w:val="28"/>
        </w:rPr>
        <w:t>3.1.68. Развивает материально-техническую базу Управления в пределах выделенных средств.</w:t>
      </w:r>
    </w:p>
    <w:p w:rsidR="000723EA" w:rsidRPr="0089052D" w:rsidRDefault="000723EA" w:rsidP="008B7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052D">
        <w:rPr>
          <w:rFonts w:ascii="Times New Roman" w:hAnsi="Times New Roman"/>
          <w:sz w:val="28"/>
          <w:szCs w:val="28"/>
        </w:rPr>
        <w:t xml:space="preserve">3.1.69. Осуществляет правовую экспертизу, в том числе антикоррупционную, разрабатываемых Управлением проектов муниципальных нормативно-правовых актов, издаваемых главой </w:t>
      </w:r>
      <w:r w:rsidR="00140741" w:rsidRPr="00140741">
        <w:rPr>
          <w:rFonts w:ascii="Times New Roman" w:hAnsi="Times New Roman"/>
          <w:sz w:val="28"/>
          <w:szCs w:val="28"/>
        </w:rPr>
        <w:t>городского округа</w:t>
      </w:r>
      <w:r w:rsidRPr="0089052D">
        <w:rPr>
          <w:rFonts w:ascii="Times New Roman" w:hAnsi="Times New Roman"/>
          <w:sz w:val="28"/>
          <w:szCs w:val="28"/>
        </w:rPr>
        <w:t xml:space="preserve"> и администрацией </w:t>
      </w:r>
      <w:r w:rsidR="00140741" w:rsidRPr="00140741">
        <w:rPr>
          <w:rFonts w:ascii="Times New Roman" w:hAnsi="Times New Roman"/>
          <w:sz w:val="28"/>
          <w:szCs w:val="28"/>
        </w:rPr>
        <w:t>городского округа</w:t>
      </w:r>
      <w:r w:rsidR="00140741">
        <w:rPr>
          <w:rFonts w:ascii="Times New Roman" w:hAnsi="Times New Roman"/>
          <w:sz w:val="28"/>
          <w:szCs w:val="28"/>
        </w:rPr>
        <w:t xml:space="preserve"> Красногорск Московской области</w:t>
      </w:r>
      <w:r w:rsidRPr="0089052D">
        <w:rPr>
          <w:rFonts w:ascii="Times New Roman" w:hAnsi="Times New Roman"/>
          <w:sz w:val="28"/>
          <w:szCs w:val="28"/>
        </w:rPr>
        <w:t xml:space="preserve"> и (или) представляемых в Совет депутатов </w:t>
      </w:r>
      <w:r w:rsidR="00140741" w:rsidRPr="00140741">
        <w:rPr>
          <w:rFonts w:ascii="Times New Roman" w:hAnsi="Times New Roman"/>
          <w:sz w:val="28"/>
          <w:szCs w:val="28"/>
        </w:rPr>
        <w:t>городского округа Красногорск Московской области</w:t>
      </w:r>
      <w:r w:rsidRPr="0089052D">
        <w:rPr>
          <w:rFonts w:ascii="Times New Roman" w:hAnsi="Times New Roman"/>
          <w:sz w:val="28"/>
          <w:szCs w:val="28"/>
        </w:rPr>
        <w:t>, приказов начальника Управления, а также договоров, соглашений, одной из сторон которых является Управление.</w:t>
      </w:r>
    </w:p>
    <w:p w:rsidR="000723EA" w:rsidRPr="0089052D" w:rsidRDefault="000723EA" w:rsidP="008B7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052D">
        <w:rPr>
          <w:rFonts w:ascii="Times New Roman" w:hAnsi="Times New Roman"/>
          <w:sz w:val="28"/>
          <w:szCs w:val="28"/>
        </w:rPr>
        <w:t>3.1.70. Осуществляет кадровую политику:</w:t>
      </w:r>
    </w:p>
    <w:p w:rsidR="000723EA" w:rsidRPr="0089052D" w:rsidRDefault="000723EA" w:rsidP="008B71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052D">
        <w:rPr>
          <w:rFonts w:ascii="Times New Roman" w:hAnsi="Times New Roman"/>
          <w:sz w:val="28"/>
          <w:szCs w:val="28"/>
        </w:rPr>
        <w:t>организует профессиональное образование и дополнительное профессиональное образование сотрудников Управления, руководителей и сотрудников подведомственных учреждений;</w:t>
      </w:r>
    </w:p>
    <w:p w:rsidR="000723EA" w:rsidRPr="0089052D" w:rsidRDefault="000723EA" w:rsidP="008B71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052D">
        <w:rPr>
          <w:rFonts w:ascii="Times New Roman" w:hAnsi="Times New Roman"/>
          <w:sz w:val="28"/>
          <w:szCs w:val="28"/>
        </w:rPr>
        <w:t>ведет реестр сведений о составе муниципальных служащих Управления;</w:t>
      </w:r>
    </w:p>
    <w:p w:rsidR="000723EA" w:rsidRPr="0089052D" w:rsidRDefault="000723EA" w:rsidP="008B71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052D">
        <w:rPr>
          <w:rFonts w:ascii="Times New Roman" w:hAnsi="Times New Roman"/>
          <w:sz w:val="28"/>
          <w:szCs w:val="28"/>
        </w:rPr>
        <w:t>ведет личные дела и трудовые книжки сотрудников Управления и руководителей подведомственных учреждений;</w:t>
      </w:r>
    </w:p>
    <w:p w:rsidR="000723EA" w:rsidRDefault="000723EA" w:rsidP="008B71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052D">
        <w:rPr>
          <w:rFonts w:ascii="Times New Roman" w:hAnsi="Times New Roman"/>
          <w:sz w:val="28"/>
          <w:szCs w:val="28"/>
        </w:rPr>
        <w:t>готовит документы, необходимые для прохождения муниципальными служащими Управления квалифи</w:t>
      </w:r>
      <w:r w:rsidR="00845D36">
        <w:rPr>
          <w:rFonts w:ascii="Times New Roman" w:hAnsi="Times New Roman"/>
          <w:sz w:val="28"/>
          <w:szCs w:val="28"/>
        </w:rPr>
        <w:t>кационных экзаменов, аттестации;</w:t>
      </w:r>
    </w:p>
    <w:p w:rsidR="00845D36" w:rsidRPr="0089052D" w:rsidRDefault="00845D36" w:rsidP="008B71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полномочия по противодействию коррупции в Управлении и подведомственных учреждениях.</w:t>
      </w:r>
    </w:p>
    <w:p w:rsidR="000723EA" w:rsidRPr="0089052D" w:rsidRDefault="000723EA" w:rsidP="008B7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052D">
        <w:rPr>
          <w:rFonts w:ascii="Times New Roman" w:hAnsi="Times New Roman"/>
          <w:sz w:val="28"/>
          <w:szCs w:val="28"/>
        </w:rPr>
        <w:t>3.1.71. Разрабатывает административные регламенты предоставления муниципальных услуг, в том числе в электронном виде.</w:t>
      </w:r>
    </w:p>
    <w:p w:rsidR="000723EA" w:rsidRPr="0089052D" w:rsidRDefault="000723EA" w:rsidP="008B7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052D">
        <w:rPr>
          <w:rFonts w:ascii="Times New Roman" w:hAnsi="Times New Roman"/>
          <w:sz w:val="28"/>
          <w:szCs w:val="28"/>
        </w:rPr>
        <w:t>3.1.72. Выполняет требования по защите сведений, составляющих государственную тайну, а также сведений, относящихся к конфиденциальным, в соответствии с действующим законодательством.</w:t>
      </w:r>
    </w:p>
    <w:p w:rsidR="000723EA" w:rsidRPr="0089052D" w:rsidRDefault="000723EA" w:rsidP="008B7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052D">
        <w:rPr>
          <w:rFonts w:ascii="Times New Roman" w:hAnsi="Times New Roman"/>
          <w:sz w:val="28"/>
          <w:szCs w:val="28"/>
        </w:rPr>
        <w:t xml:space="preserve">3.1.73. Создает условия для реализации мер, направленных на социальную адаптацию мигрантов, профилактику межнациональных (межэтнических) конфликтов в образовательных учреждениях </w:t>
      </w:r>
      <w:r w:rsidR="00140741" w:rsidRPr="00140741">
        <w:rPr>
          <w:rFonts w:ascii="Times New Roman" w:hAnsi="Times New Roman"/>
          <w:sz w:val="28"/>
          <w:szCs w:val="28"/>
        </w:rPr>
        <w:t>городского округа</w:t>
      </w:r>
      <w:r w:rsidRPr="0089052D">
        <w:rPr>
          <w:rFonts w:ascii="Times New Roman" w:hAnsi="Times New Roman"/>
          <w:sz w:val="28"/>
          <w:szCs w:val="28"/>
        </w:rPr>
        <w:t>.</w:t>
      </w:r>
    </w:p>
    <w:p w:rsidR="00006738" w:rsidRDefault="00006738" w:rsidP="0000673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bookmarkStart w:id="5" w:name="Par158"/>
      <w:bookmarkEnd w:id="5"/>
    </w:p>
    <w:p w:rsidR="000723EA" w:rsidRPr="0089052D" w:rsidRDefault="000723EA" w:rsidP="000067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89052D">
        <w:rPr>
          <w:rFonts w:ascii="Times New Roman" w:hAnsi="Times New Roman"/>
          <w:sz w:val="28"/>
          <w:szCs w:val="28"/>
        </w:rPr>
        <w:t>4. Организация деятельности</w:t>
      </w:r>
    </w:p>
    <w:p w:rsidR="000723EA" w:rsidRPr="0089052D" w:rsidRDefault="000723EA" w:rsidP="008B7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723EA" w:rsidRPr="0089052D" w:rsidRDefault="000723EA" w:rsidP="008B7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052D">
        <w:rPr>
          <w:rFonts w:ascii="Times New Roman" w:hAnsi="Times New Roman"/>
          <w:sz w:val="28"/>
          <w:szCs w:val="28"/>
        </w:rPr>
        <w:t xml:space="preserve">4.1. Управление возглавляет начальник Управления, назначаемый на должность муниципальной службы главой </w:t>
      </w:r>
      <w:r w:rsidR="00140741">
        <w:rPr>
          <w:rFonts w:ascii="Times New Roman" w:hAnsi="Times New Roman"/>
          <w:sz w:val="28"/>
          <w:szCs w:val="28"/>
        </w:rPr>
        <w:t>городского округа</w:t>
      </w:r>
      <w:r w:rsidRPr="0089052D">
        <w:rPr>
          <w:rFonts w:ascii="Times New Roman" w:hAnsi="Times New Roman"/>
          <w:sz w:val="28"/>
          <w:szCs w:val="28"/>
        </w:rPr>
        <w:t xml:space="preserve"> по представлению заместителя главы администрации по социальн</w:t>
      </w:r>
      <w:r w:rsidR="00140741">
        <w:rPr>
          <w:rFonts w:ascii="Times New Roman" w:hAnsi="Times New Roman"/>
          <w:sz w:val="28"/>
          <w:szCs w:val="28"/>
        </w:rPr>
        <w:t>ой сфере</w:t>
      </w:r>
      <w:r w:rsidRPr="0089052D">
        <w:rPr>
          <w:rFonts w:ascii="Times New Roman" w:hAnsi="Times New Roman"/>
          <w:sz w:val="28"/>
          <w:szCs w:val="28"/>
        </w:rPr>
        <w:t xml:space="preserve"> и по согласованию с Советом депутатов </w:t>
      </w:r>
      <w:r w:rsidR="00140741">
        <w:rPr>
          <w:rFonts w:ascii="Times New Roman" w:hAnsi="Times New Roman"/>
          <w:sz w:val="28"/>
          <w:szCs w:val="28"/>
        </w:rPr>
        <w:t>городского округа Красногорск Московской области</w:t>
      </w:r>
      <w:r w:rsidRPr="0089052D">
        <w:rPr>
          <w:rFonts w:ascii="Times New Roman" w:hAnsi="Times New Roman"/>
          <w:sz w:val="28"/>
          <w:szCs w:val="28"/>
        </w:rPr>
        <w:t xml:space="preserve"> и освобождаемый от должности муниципальной службы главой </w:t>
      </w:r>
      <w:r w:rsidR="00140741" w:rsidRPr="00140741">
        <w:rPr>
          <w:rFonts w:ascii="Times New Roman" w:hAnsi="Times New Roman"/>
          <w:sz w:val="28"/>
          <w:szCs w:val="28"/>
        </w:rPr>
        <w:t>городского округа</w:t>
      </w:r>
      <w:r w:rsidRPr="0089052D">
        <w:rPr>
          <w:rFonts w:ascii="Times New Roman" w:hAnsi="Times New Roman"/>
          <w:sz w:val="28"/>
          <w:szCs w:val="28"/>
        </w:rPr>
        <w:t>.</w:t>
      </w:r>
    </w:p>
    <w:p w:rsidR="000723EA" w:rsidRPr="0089052D" w:rsidRDefault="000723EA" w:rsidP="008B7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052D">
        <w:rPr>
          <w:rFonts w:ascii="Times New Roman" w:hAnsi="Times New Roman"/>
          <w:sz w:val="28"/>
          <w:szCs w:val="28"/>
        </w:rPr>
        <w:t>4.2. Начальник Управления осуществляет общее руководство деятельностью Управления на принципах единоначалия и несет персональную ответственность за неисполнение или ненадлежащее исполнение возложенных на Управление основных задач и функций в соответствии с действующим законодательством.</w:t>
      </w:r>
    </w:p>
    <w:p w:rsidR="000723EA" w:rsidRPr="0089052D" w:rsidRDefault="000723EA" w:rsidP="008B7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052D">
        <w:rPr>
          <w:rFonts w:ascii="Times New Roman" w:hAnsi="Times New Roman"/>
          <w:sz w:val="28"/>
          <w:szCs w:val="28"/>
        </w:rPr>
        <w:t xml:space="preserve">4.3. Начальник имеет заместителей, назначенных по согласованию с главой </w:t>
      </w:r>
      <w:r w:rsidR="00140741" w:rsidRPr="00140741">
        <w:rPr>
          <w:rFonts w:ascii="Times New Roman" w:hAnsi="Times New Roman"/>
          <w:sz w:val="28"/>
          <w:szCs w:val="28"/>
        </w:rPr>
        <w:t>городского округа</w:t>
      </w:r>
      <w:r w:rsidRPr="0089052D">
        <w:rPr>
          <w:rFonts w:ascii="Times New Roman" w:hAnsi="Times New Roman"/>
          <w:sz w:val="28"/>
          <w:szCs w:val="28"/>
        </w:rPr>
        <w:t>.</w:t>
      </w:r>
    </w:p>
    <w:p w:rsidR="000723EA" w:rsidRPr="0089052D" w:rsidRDefault="000723EA" w:rsidP="008B7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052D">
        <w:rPr>
          <w:rFonts w:ascii="Times New Roman" w:hAnsi="Times New Roman"/>
          <w:sz w:val="28"/>
          <w:szCs w:val="28"/>
        </w:rPr>
        <w:t>4.4. Начальник:</w:t>
      </w:r>
    </w:p>
    <w:p w:rsidR="000723EA" w:rsidRPr="0089052D" w:rsidRDefault="000723EA" w:rsidP="008B7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052D">
        <w:rPr>
          <w:rFonts w:ascii="Times New Roman" w:hAnsi="Times New Roman"/>
          <w:sz w:val="28"/>
          <w:szCs w:val="28"/>
        </w:rPr>
        <w:t>4.4.1. Осуществляет руководство деятельностью Управления на основе единоначалия.</w:t>
      </w:r>
    </w:p>
    <w:p w:rsidR="000723EA" w:rsidRPr="0089052D" w:rsidRDefault="000723EA" w:rsidP="008B7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052D">
        <w:rPr>
          <w:rFonts w:ascii="Times New Roman" w:hAnsi="Times New Roman"/>
          <w:sz w:val="28"/>
          <w:szCs w:val="28"/>
        </w:rPr>
        <w:t>4.4.2. Действует без доверенности от имени Управления, представляет его интересы во всех инстанциях, организациях, учреждениях в пределах предоставленных полномочий, распоряжается в соответствии с законодательством Российской Федерации средствами, имуществом и материальными ценностями Управления, заключает договоры.</w:t>
      </w:r>
    </w:p>
    <w:p w:rsidR="000723EA" w:rsidRPr="0089052D" w:rsidRDefault="000723EA" w:rsidP="008B7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052D">
        <w:rPr>
          <w:rFonts w:ascii="Times New Roman" w:hAnsi="Times New Roman"/>
          <w:sz w:val="28"/>
          <w:szCs w:val="28"/>
        </w:rPr>
        <w:t xml:space="preserve">4.4.3. Обеспечивает разработку Положения об Управлении, вносит проект Положения на обсуждение главе </w:t>
      </w:r>
      <w:r w:rsidR="00140741" w:rsidRPr="00140741">
        <w:rPr>
          <w:rFonts w:ascii="Times New Roman" w:hAnsi="Times New Roman"/>
          <w:sz w:val="28"/>
          <w:szCs w:val="28"/>
        </w:rPr>
        <w:t>городского округа</w:t>
      </w:r>
      <w:r w:rsidRPr="0089052D">
        <w:rPr>
          <w:rFonts w:ascii="Times New Roman" w:hAnsi="Times New Roman"/>
          <w:sz w:val="28"/>
          <w:szCs w:val="28"/>
        </w:rPr>
        <w:t xml:space="preserve">, который в дальнейшем направляет проект Положения на утверждение в Совет депутатов </w:t>
      </w:r>
      <w:r w:rsidR="00140741" w:rsidRPr="00140741">
        <w:rPr>
          <w:rFonts w:ascii="Times New Roman" w:hAnsi="Times New Roman"/>
          <w:sz w:val="28"/>
          <w:szCs w:val="28"/>
        </w:rPr>
        <w:t>городского округа Красногорск Московской области</w:t>
      </w:r>
      <w:r w:rsidRPr="0089052D">
        <w:rPr>
          <w:rFonts w:ascii="Times New Roman" w:hAnsi="Times New Roman"/>
          <w:sz w:val="28"/>
          <w:szCs w:val="28"/>
        </w:rPr>
        <w:t>.</w:t>
      </w:r>
    </w:p>
    <w:p w:rsidR="000723EA" w:rsidRPr="0089052D" w:rsidRDefault="000723EA" w:rsidP="008B7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052D">
        <w:rPr>
          <w:rFonts w:ascii="Times New Roman" w:hAnsi="Times New Roman"/>
          <w:sz w:val="28"/>
          <w:szCs w:val="28"/>
        </w:rPr>
        <w:t xml:space="preserve">4.4.4. Обеспечивает подготовку проектов постановлений и распоряжений администрации </w:t>
      </w:r>
      <w:r w:rsidR="00140741" w:rsidRPr="00140741">
        <w:rPr>
          <w:rFonts w:ascii="Times New Roman" w:hAnsi="Times New Roman"/>
          <w:sz w:val="28"/>
          <w:szCs w:val="28"/>
        </w:rPr>
        <w:t xml:space="preserve">городского округа Красногорск Московской области </w:t>
      </w:r>
      <w:r w:rsidRPr="0089052D">
        <w:rPr>
          <w:rFonts w:ascii="Times New Roman" w:hAnsi="Times New Roman"/>
          <w:sz w:val="28"/>
          <w:szCs w:val="28"/>
        </w:rPr>
        <w:t>в части, касающейся сферы деятельности Управления.</w:t>
      </w:r>
    </w:p>
    <w:p w:rsidR="000723EA" w:rsidRPr="0089052D" w:rsidRDefault="000723EA" w:rsidP="008B7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052D">
        <w:rPr>
          <w:rFonts w:ascii="Times New Roman" w:hAnsi="Times New Roman"/>
          <w:sz w:val="28"/>
          <w:szCs w:val="28"/>
        </w:rPr>
        <w:t xml:space="preserve">4.4.5. Разрабатывает проект структуры Управления и представляет его главе </w:t>
      </w:r>
      <w:r w:rsidR="00140741" w:rsidRPr="00140741">
        <w:rPr>
          <w:rFonts w:ascii="Times New Roman" w:hAnsi="Times New Roman"/>
          <w:sz w:val="28"/>
          <w:szCs w:val="28"/>
        </w:rPr>
        <w:t>городского округа</w:t>
      </w:r>
      <w:r w:rsidRPr="0089052D">
        <w:rPr>
          <w:rFonts w:ascii="Times New Roman" w:hAnsi="Times New Roman"/>
          <w:sz w:val="28"/>
          <w:szCs w:val="28"/>
        </w:rPr>
        <w:t xml:space="preserve"> для включения в структуру администрации </w:t>
      </w:r>
      <w:r w:rsidR="00140741" w:rsidRPr="00140741">
        <w:rPr>
          <w:rFonts w:ascii="Times New Roman" w:hAnsi="Times New Roman"/>
          <w:sz w:val="28"/>
          <w:szCs w:val="28"/>
        </w:rPr>
        <w:t>городского округа Красногорск Московской области</w:t>
      </w:r>
      <w:r w:rsidRPr="0089052D">
        <w:rPr>
          <w:rFonts w:ascii="Times New Roman" w:hAnsi="Times New Roman"/>
          <w:sz w:val="28"/>
          <w:szCs w:val="28"/>
        </w:rPr>
        <w:t>.</w:t>
      </w:r>
    </w:p>
    <w:p w:rsidR="000723EA" w:rsidRPr="0089052D" w:rsidRDefault="000723EA" w:rsidP="008B7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0741">
        <w:rPr>
          <w:rFonts w:ascii="Times New Roman" w:hAnsi="Times New Roman"/>
          <w:sz w:val="28"/>
          <w:szCs w:val="28"/>
        </w:rPr>
        <w:t xml:space="preserve">4.4.6. Утверждает штатное расписание Управления, а также внесение в него изменений в соответствии с установленным фондом оплаты труда по согласованию с </w:t>
      </w:r>
      <w:r w:rsidR="00140741" w:rsidRPr="00140741">
        <w:rPr>
          <w:rFonts w:ascii="Times New Roman" w:hAnsi="Times New Roman"/>
          <w:sz w:val="28"/>
          <w:szCs w:val="28"/>
        </w:rPr>
        <w:t>первым заместителем главы администрации по экономике и финансам</w:t>
      </w:r>
      <w:r w:rsidRPr="00140741">
        <w:rPr>
          <w:rFonts w:ascii="Times New Roman" w:hAnsi="Times New Roman"/>
          <w:sz w:val="28"/>
          <w:szCs w:val="28"/>
        </w:rPr>
        <w:t>. Согласовывает структуру и штатное расписание образовательных учреждений.</w:t>
      </w:r>
    </w:p>
    <w:p w:rsidR="000723EA" w:rsidRPr="0089052D" w:rsidRDefault="000723EA" w:rsidP="008B7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052D">
        <w:rPr>
          <w:rFonts w:ascii="Times New Roman" w:hAnsi="Times New Roman"/>
          <w:sz w:val="28"/>
          <w:szCs w:val="28"/>
        </w:rPr>
        <w:t>4.4.7. Утверждает бюджетную смету Управления в пределах выделенных ассигнований на очередной финансовый год.</w:t>
      </w:r>
    </w:p>
    <w:p w:rsidR="000723EA" w:rsidRPr="0089052D" w:rsidRDefault="000723EA" w:rsidP="008B7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052D">
        <w:rPr>
          <w:rFonts w:ascii="Times New Roman" w:hAnsi="Times New Roman"/>
          <w:sz w:val="28"/>
          <w:szCs w:val="28"/>
        </w:rPr>
        <w:t>4.4.8. Утверждает положения о структурных подразделениях Управления, должностные инструкции сотрудников Управления, руководителей подведомственных учреждений.</w:t>
      </w:r>
    </w:p>
    <w:p w:rsidR="000723EA" w:rsidRPr="0089052D" w:rsidRDefault="000723EA" w:rsidP="008B7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052D">
        <w:rPr>
          <w:rFonts w:ascii="Times New Roman" w:hAnsi="Times New Roman"/>
          <w:sz w:val="28"/>
          <w:szCs w:val="28"/>
        </w:rPr>
        <w:t>4.4.9. Принимает на работу, перемещает и увольняет сотрудников Управления в соответствии с действующим трудовым законодательством Российской Федерации с особенностями законодательства о муниципальной службе в Российской Федерации.</w:t>
      </w:r>
    </w:p>
    <w:p w:rsidR="000723EA" w:rsidRPr="0089052D" w:rsidRDefault="000723EA" w:rsidP="008B7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052D">
        <w:rPr>
          <w:rFonts w:ascii="Times New Roman" w:hAnsi="Times New Roman"/>
          <w:sz w:val="28"/>
          <w:szCs w:val="28"/>
        </w:rPr>
        <w:t>Заключает трудовые договоры, а также гражданско-правовые договоры.</w:t>
      </w:r>
    </w:p>
    <w:p w:rsidR="000723EA" w:rsidRPr="0089052D" w:rsidRDefault="000723EA" w:rsidP="008B7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052D">
        <w:rPr>
          <w:rFonts w:ascii="Times New Roman" w:hAnsi="Times New Roman"/>
          <w:sz w:val="28"/>
          <w:szCs w:val="28"/>
        </w:rPr>
        <w:t>4.4.10. Принимает решения о привлечении к дисциплинарной ответственности сотрудников Управления за неисполнение или ненадлежащее исполнение ими должностных обязанностей и нарушение трудовой дисциплины.</w:t>
      </w:r>
    </w:p>
    <w:p w:rsidR="000723EA" w:rsidRPr="00D73D89" w:rsidRDefault="000723EA" w:rsidP="008B7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052D">
        <w:rPr>
          <w:rFonts w:ascii="Times New Roman" w:hAnsi="Times New Roman"/>
          <w:sz w:val="28"/>
          <w:szCs w:val="28"/>
        </w:rPr>
        <w:t xml:space="preserve">4.4.11. Поощряет работников Управления и подведомственных </w:t>
      </w:r>
      <w:r w:rsidRPr="00D73D89">
        <w:rPr>
          <w:rFonts w:ascii="Times New Roman" w:hAnsi="Times New Roman"/>
          <w:sz w:val="28"/>
          <w:szCs w:val="28"/>
        </w:rPr>
        <w:t>учреждений за достигнутые успехи в труде.</w:t>
      </w:r>
    </w:p>
    <w:p w:rsidR="000723EA" w:rsidRPr="00D73D89" w:rsidRDefault="000723EA" w:rsidP="008B7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3D89">
        <w:rPr>
          <w:rFonts w:ascii="Times New Roman" w:hAnsi="Times New Roman"/>
          <w:sz w:val="28"/>
          <w:szCs w:val="28"/>
        </w:rPr>
        <w:t xml:space="preserve">4.4.12. Ходатайствует перед главой </w:t>
      </w:r>
      <w:r w:rsidR="00140741" w:rsidRPr="00D73D89">
        <w:rPr>
          <w:rFonts w:ascii="Times New Roman" w:hAnsi="Times New Roman"/>
          <w:sz w:val="28"/>
          <w:szCs w:val="28"/>
        </w:rPr>
        <w:t>городского округа</w:t>
      </w:r>
      <w:r w:rsidRPr="00D73D89">
        <w:rPr>
          <w:rFonts w:ascii="Times New Roman" w:hAnsi="Times New Roman"/>
          <w:sz w:val="28"/>
          <w:szCs w:val="28"/>
        </w:rPr>
        <w:t xml:space="preserve"> о награждении сотрудников подведомственных учреждений наградами вышестоящих органов и наградами </w:t>
      </w:r>
      <w:r w:rsidR="00140741" w:rsidRPr="00D73D89">
        <w:rPr>
          <w:rFonts w:ascii="Times New Roman" w:hAnsi="Times New Roman"/>
          <w:sz w:val="28"/>
          <w:szCs w:val="28"/>
        </w:rPr>
        <w:t>городского округа</w:t>
      </w:r>
      <w:r w:rsidRPr="00D73D89">
        <w:rPr>
          <w:rFonts w:ascii="Times New Roman" w:hAnsi="Times New Roman"/>
          <w:sz w:val="28"/>
          <w:szCs w:val="28"/>
        </w:rPr>
        <w:t>, а также о привлечении к дисциплинарной ответственности руководителей подведомственных учреждений за неисполнение либо ненадлежащее исполнение ими должностных обязанностей, за нарушение трудовой дисциплины.</w:t>
      </w:r>
    </w:p>
    <w:p w:rsidR="000723EA" w:rsidRPr="0089052D" w:rsidRDefault="000723EA" w:rsidP="008B7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3D89">
        <w:rPr>
          <w:rFonts w:ascii="Times New Roman" w:hAnsi="Times New Roman"/>
          <w:sz w:val="28"/>
          <w:szCs w:val="28"/>
        </w:rPr>
        <w:t>4.4.13. Обеспечивает работникам Управления безопасные условия и</w:t>
      </w:r>
      <w:r w:rsidRPr="0089052D">
        <w:rPr>
          <w:rFonts w:ascii="Times New Roman" w:hAnsi="Times New Roman"/>
          <w:sz w:val="28"/>
          <w:szCs w:val="28"/>
        </w:rPr>
        <w:t xml:space="preserve"> охрану труда в Управлении:</w:t>
      </w:r>
    </w:p>
    <w:p w:rsidR="000723EA" w:rsidRPr="0089052D" w:rsidRDefault="000723EA" w:rsidP="008B719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052D">
        <w:rPr>
          <w:rFonts w:ascii="Times New Roman" w:hAnsi="Times New Roman"/>
          <w:sz w:val="28"/>
          <w:szCs w:val="28"/>
        </w:rPr>
        <w:t>безопасность работников Уп</w:t>
      </w:r>
      <w:r w:rsidR="00432268">
        <w:rPr>
          <w:rFonts w:ascii="Times New Roman" w:hAnsi="Times New Roman"/>
          <w:sz w:val="28"/>
          <w:szCs w:val="28"/>
        </w:rPr>
        <w:t>равления при эксплуатации зданий</w:t>
      </w:r>
      <w:r w:rsidRPr="0089052D">
        <w:rPr>
          <w:rFonts w:ascii="Times New Roman" w:hAnsi="Times New Roman"/>
          <w:sz w:val="28"/>
          <w:szCs w:val="28"/>
        </w:rPr>
        <w:t xml:space="preserve"> и сооружений;</w:t>
      </w:r>
    </w:p>
    <w:p w:rsidR="000723EA" w:rsidRPr="0089052D" w:rsidRDefault="000723EA" w:rsidP="008B719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052D">
        <w:rPr>
          <w:rFonts w:ascii="Times New Roman" w:hAnsi="Times New Roman"/>
          <w:sz w:val="28"/>
          <w:szCs w:val="28"/>
        </w:rPr>
        <w:t>соответствующие требованиям охраны труда условия труда на каждом рабочем месте;</w:t>
      </w:r>
    </w:p>
    <w:p w:rsidR="000723EA" w:rsidRPr="0089052D" w:rsidRDefault="000723EA" w:rsidP="008B719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052D">
        <w:rPr>
          <w:rFonts w:ascii="Times New Roman" w:hAnsi="Times New Roman"/>
          <w:sz w:val="28"/>
          <w:szCs w:val="28"/>
        </w:rPr>
        <w:t>режим труда и отдыха работников Управления в соответствии с действующим законодательством;</w:t>
      </w:r>
    </w:p>
    <w:p w:rsidR="000723EA" w:rsidRPr="0089052D" w:rsidRDefault="000723EA" w:rsidP="008B719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052D">
        <w:rPr>
          <w:rFonts w:ascii="Times New Roman" w:hAnsi="Times New Roman"/>
          <w:sz w:val="28"/>
          <w:szCs w:val="28"/>
        </w:rPr>
        <w:t>проведение инструктажа по охране труда и проверки знаний требований охраны труда;</w:t>
      </w:r>
    </w:p>
    <w:p w:rsidR="000723EA" w:rsidRPr="0089052D" w:rsidRDefault="000723EA" w:rsidP="008B719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052D">
        <w:rPr>
          <w:rFonts w:ascii="Times New Roman" w:hAnsi="Times New Roman"/>
          <w:sz w:val="28"/>
          <w:szCs w:val="28"/>
        </w:rPr>
        <w:t>проведение специальной оценки условий труда.</w:t>
      </w:r>
    </w:p>
    <w:p w:rsidR="000723EA" w:rsidRPr="0089052D" w:rsidRDefault="000723EA" w:rsidP="008B7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052D">
        <w:rPr>
          <w:rFonts w:ascii="Times New Roman" w:hAnsi="Times New Roman"/>
          <w:sz w:val="28"/>
          <w:szCs w:val="28"/>
        </w:rPr>
        <w:t>4.4.14. Исходя из результатов специальной оценки условий труда:</w:t>
      </w:r>
    </w:p>
    <w:p w:rsidR="000723EA" w:rsidRPr="0089052D" w:rsidRDefault="000723EA" w:rsidP="008B719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052D">
        <w:rPr>
          <w:rFonts w:ascii="Times New Roman" w:hAnsi="Times New Roman"/>
          <w:sz w:val="28"/>
          <w:szCs w:val="28"/>
        </w:rPr>
        <w:t>предоставляет работникам Управления установленные законодательством гарантии и компенсации;</w:t>
      </w:r>
    </w:p>
    <w:p w:rsidR="000723EA" w:rsidRPr="0089052D" w:rsidRDefault="000723EA" w:rsidP="008B719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9052D">
        <w:rPr>
          <w:rFonts w:ascii="Times New Roman" w:hAnsi="Times New Roman"/>
          <w:sz w:val="28"/>
          <w:szCs w:val="28"/>
        </w:rPr>
        <w:t>информирует работников Управления об условиях и охране труда на рабочем месте.</w:t>
      </w:r>
    </w:p>
    <w:p w:rsidR="000723EA" w:rsidRPr="0089052D" w:rsidRDefault="000723EA" w:rsidP="008B7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052D">
        <w:rPr>
          <w:rFonts w:ascii="Times New Roman" w:hAnsi="Times New Roman"/>
          <w:sz w:val="28"/>
          <w:szCs w:val="28"/>
        </w:rPr>
        <w:t>4.4.15. Открывает и закрывает счета Управления в соответствии с действующим законодательством.</w:t>
      </w:r>
    </w:p>
    <w:p w:rsidR="000723EA" w:rsidRPr="0089052D" w:rsidRDefault="000723EA" w:rsidP="008B7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052D">
        <w:rPr>
          <w:rFonts w:ascii="Times New Roman" w:hAnsi="Times New Roman"/>
          <w:sz w:val="28"/>
          <w:szCs w:val="28"/>
        </w:rPr>
        <w:t>4.4.16. Распоряжается в установленном законодательством порядке финансовыми средствами, предусмотренными бюджетной сметой Управления и имуществом, в пределах предоставленных полномочий.</w:t>
      </w:r>
    </w:p>
    <w:p w:rsidR="000723EA" w:rsidRPr="0089052D" w:rsidRDefault="000723EA" w:rsidP="008B7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052D">
        <w:rPr>
          <w:rFonts w:ascii="Times New Roman" w:hAnsi="Times New Roman"/>
          <w:sz w:val="28"/>
          <w:szCs w:val="28"/>
        </w:rPr>
        <w:t>4.4.17. Издает приказы по обеспечению деятельности Управления, подведомственных учреждений, по выполнению возложенных на Управление, подведомственные учреждения задач и функций, в том числе по командированию, направлению на курсы повышения квалификации руководителей подведомственных учреждений.</w:t>
      </w:r>
    </w:p>
    <w:p w:rsidR="000723EA" w:rsidRPr="0089052D" w:rsidRDefault="000723EA" w:rsidP="008B7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052D">
        <w:rPr>
          <w:rFonts w:ascii="Times New Roman" w:hAnsi="Times New Roman"/>
          <w:sz w:val="28"/>
          <w:szCs w:val="28"/>
        </w:rPr>
        <w:t>4.4.18. Выдает доверенности.</w:t>
      </w:r>
    </w:p>
    <w:p w:rsidR="000723EA" w:rsidRPr="0089052D" w:rsidRDefault="000723EA" w:rsidP="008B7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052D">
        <w:rPr>
          <w:rFonts w:ascii="Times New Roman" w:hAnsi="Times New Roman"/>
          <w:sz w:val="28"/>
          <w:szCs w:val="28"/>
        </w:rPr>
        <w:t>4.4.19. Совершает сделки и иные юридические действия от имени Управления без доверенности.</w:t>
      </w:r>
    </w:p>
    <w:p w:rsidR="000723EA" w:rsidRPr="0089052D" w:rsidRDefault="000723EA" w:rsidP="008B7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052D">
        <w:rPr>
          <w:rFonts w:ascii="Times New Roman" w:hAnsi="Times New Roman"/>
          <w:sz w:val="28"/>
          <w:szCs w:val="28"/>
        </w:rPr>
        <w:t>4.4.20. Организует соблюдение в Управлении режима использования документации, содержащей сведения, составляющие государственную тайну, а также информацию конфиденциального характера.</w:t>
      </w:r>
    </w:p>
    <w:p w:rsidR="00845D36" w:rsidRDefault="000723EA" w:rsidP="008B7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052D">
        <w:rPr>
          <w:rFonts w:ascii="Times New Roman" w:hAnsi="Times New Roman"/>
          <w:sz w:val="28"/>
          <w:szCs w:val="28"/>
        </w:rPr>
        <w:t>4.4.21. Организует в Управлении мер</w:t>
      </w:r>
      <w:r w:rsidR="00845D36">
        <w:rPr>
          <w:rFonts w:ascii="Times New Roman" w:hAnsi="Times New Roman"/>
          <w:sz w:val="28"/>
          <w:szCs w:val="28"/>
        </w:rPr>
        <w:t>оприятия по гражданской обороне.</w:t>
      </w:r>
    </w:p>
    <w:p w:rsidR="00845D36" w:rsidRDefault="00845D36" w:rsidP="008B7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Отвечает за разработку отдельных разделов мобилизационного плана городского округа, своевременное внесение изменений и дополнений, раскрывающих содержание мероприятий по непосредственной подготовке к переводу на военно</w:t>
      </w:r>
      <w:r w:rsidR="00A3377A">
        <w:rPr>
          <w:rFonts w:ascii="Times New Roman" w:hAnsi="Times New Roman"/>
          <w:sz w:val="28"/>
          <w:szCs w:val="28"/>
        </w:rPr>
        <w:t>е время или на условия военного времени</w:t>
      </w:r>
      <w:r>
        <w:rPr>
          <w:rFonts w:ascii="Times New Roman" w:hAnsi="Times New Roman"/>
          <w:sz w:val="28"/>
          <w:szCs w:val="28"/>
        </w:rPr>
        <w:t xml:space="preserve"> с указанием временных параметров их выполнения и выделяемых для этого сил и средств.</w:t>
      </w:r>
    </w:p>
    <w:p w:rsidR="000723EA" w:rsidRPr="0089052D" w:rsidRDefault="000723EA" w:rsidP="008B7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052D">
        <w:rPr>
          <w:rFonts w:ascii="Times New Roman" w:hAnsi="Times New Roman"/>
          <w:sz w:val="28"/>
          <w:szCs w:val="28"/>
        </w:rPr>
        <w:t>4.4.22. Проводит личный прием граждан в Управлении.</w:t>
      </w:r>
    </w:p>
    <w:p w:rsidR="000723EA" w:rsidRPr="0089052D" w:rsidRDefault="000723EA" w:rsidP="008B7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052D">
        <w:rPr>
          <w:rFonts w:ascii="Times New Roman" w:hAnsi="Times New Roman"/>
          <w:sz w:val="28"/>
          <w:szCs w:val="28"/>
        </w:rPr>
        <w:t>4.4.23. Организует своевременное и качественное рассмотрение в Управлении обращений граждан и юридических лиц.</w:t>
      </w:r>
    </w:p>
    <w:p w:rsidR="000723EA" w:rsidRPr="0089052D" w:rsidRDefault="000723EA" w:rsidP="008B7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052D">
        <w:rPr>
          <w:rFonts w:ascii="Times New Roman" w:hAnsi="Times New Roman"/>
          <w:sz w:val="28"/>
          <w:szCs w:val="28"/>
        </w:rPr>
        <w:t>4.4.24. Направляет запросы и обращения к юридическим и физическим лицам по вопросам, связанным с деятельностью Управления.</w:t>
      </w:r>
    </w:p>
    <w:p w:rsidR="000723EA" w:rsidRPr="0089052D" w:rsidRDefault="000723EA" w:rsidP="008B7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052D">
        <w:rPr>
          <w:rFonts w:ascii="Times New Roman" w:hAnsi="Times New Roman"/>
          <w:sz w:val="28"/>
          <w:szCs w:val="28"/>
        </w:rPr>
        <w:t xml:space="preserve">4.4.25. Осуществляет иные полномочия в соответствии с действующим законодательством Российской Федерации, законами Московской области, муниципальными правовыми актами </w:t>
      </w:r>
      <w:r w:rsidR="00226A3C">
        <w:rPr>
          <w:rFonts w:ascii="Times New Roman" w:hAnsi="Times New Roman"/>
          <w:sz w:val="28"/>
          <w:szCs w:val="28"/>
        </w:rPr>
        <w:t>городского округа Красногорск Московской области.</w:t>
      </w:r>
    </w:p>
    <w:p w:rsidR="000723EA" w:rsidRPr="0089052D" w:rsidRDefault="000723EA" w:rsidP="008B7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052D">
        <w:rPr>
          <w:rFonts w:ascii="Times New Roman" w:hAnsi="Times New Roman"/>
          <w:sz w:val="28"/>
          <w:szCs w:val="28"/>
        </w:rPr>
        <w:t>4.4.26. Подписывает протоколы по результатам осуществления закупок для муниципальных нужд Управления от имени заказчика.</w:t>
      </w:r>
    </w:p>
    <w:p w:rsidR="000723EA" w:rsidRPr="0089052D" w:rsidRDefault="000723EA" w:rsidP="008B7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052D">
        <w:rPr>
          <w:rFonts w:ascii="Times New Roman" w:hAnsi="Times New Roman"/>
          <w:sz w:val="28"/>
          <w:szCs w:val="28"/>
        </w:rPr>
        <w:t>4.5. Координирует деятельность подведомственных учреждений, контролирует их деятельность по вопросам, входящим в компетенцию Управления. Анализирует результаты контроля, информирует заместителя главы администрации по социальн</w:t>
      </w:r>
      <w:r w:rsidR="00226A3C">
        <w:rPr>
          <w:rFonts w:ascii="Times New Roman" w:hAnsi="Times New Roman"/>
          <w:sz w:val="28"/>
          <w:szCs w:val="28"/>
        </w:rPr>
        <w:t>ой сфере</w:t>
      </w:r>
      <w:r w:rsidRPr="0089052D">
        <w:rPr>
          <w:rFonts w:ascii="Times New Roman" w:hAnsi="Times New Roman"/>
          <w:sz w:val="28"/>
          <w:szCs w:val="28"/>
        </w:rPr>
        <w:t xml:space="preserve"> и главу </w:t>
      </w:r>
      <w:r w:rsidR="00226A3C">
        <w:rPr>
          <w:rFonts w:ascii="Times New Roman" w:hAnsi="Times New Roman"/>
          <w:sz w:val="28"/>
          <w:szCs w:val="28"/>
        </w:rPr>
        <w:t>городского округа</w:t>
      </w:r>
      <w:r w:rsidRPr="0089052D">
        <w:rPr>
          <w:rFonts w:ascii="Times New Roman" w:hAnsi="Times New Roman"/>
          <w:sz w:val="28"/>
          <w:szCs w:val="28"/>
        </w:rPr>
        <w:t xml:space="preserve"> о результатах проводимых проверок.</w:t>
      </w:r>
    </w:p>
    <w:p w:rsidR="000723EA" w:rsidRPr="0089052D" w:rsidRDefault="000723EA" w:rsidP="008B7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052D">
        <w:rPr>
          <w:rFonts w:ascii="Times New Roman" w:hAnsi="Times New Roman"/>
          <w:sz w:val="28"/>
          <w:szCs w:val="28"/>
        </w:rPr>
        <w:t xml:space="preserve">4.6. В период отсутствия начальника Управления его обязанности исполняет заместитель начальника Управления либо сотрудник Управления, назначенный главой </w:t>
      </w:r>
      <w:r w:rsidR="00226A3C">
        <w:rPr>
          <w:rFonts w:ascii="Times New Roman" w:hAnsi="Times New Roman"/>
          <w:sz w:val="28"/>
          <w:szCs w:val="28"/>
        </w:rPr>
        <w:t>городского округа</w:t>
      </w:r>
      <w:r w:rsidRPr="0089052D">
        <w:rPr>
          <w:rFonts w:ascii="Times New Roman" w:hAnsi="Times New Roman"/>
          <w:sz w:val="28"/>
          <w:szCs w:val="28"/>
        </w:rPr>
        <w:t>. Исполняющий обязанности начальника Управления несет персональную ответственность за неисполнение либо ненадлежащее исполнение возложенных на Управление задач и функций.</w:t>
      </w:r>
    </w:p>
    <w:p w:rsidR="000723EA" w:rsidRPr="0089052D" w:rsidRDefault="000723EA" w:rsidP="008B7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723EA" w:rsidRPr="0089052D" w:rsidRDefault="000723EA" w:rsidP="000067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6" w:name="Par201"/>
      <w:bookmarkEnd w:id="6"/>
      <w:r w:rsidRPr="0089052D">
        <w:rPr>
          <w:rFonts w:ascii="Times New Roman" w:hAnsi="Times New Roman"/>
          <w:sz w:val="28"/>
          <w:szCs w:val="28"/>
        </w:rPr>
        <w:t>5. Заключительные положения</w:t>
      </w:r>
    </w:p>
    <w:p w:rsidR="000723EA" w:rsidRPr="0089052D" w:rsidRDefault="000723EA" w:rsidP="008B7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723EA" w:rsidRPr="0089052D" w:rsidRDefault="000723EA" w:rsidP="008B7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052D">
        <w:rPr>
          <w:rFonts w:ascii="Times New Roman" w:hAnsi="Times New Roman"/>
          <w:sz w:val="28"/>
          <w:szCs w:val="28"/>
        </w:rPr>
        <w:t xml:space="preserve">5.1. Планирование работы Управления, сроки исполнения документов, формы контроля за выполнением принятых решений определяются регламентом администрации </w:t>
      </w:r>
      <w:r w:rsidR="00226A3C" w:rsidRPr="00226A3C">
        <w:rPr>
          <w:rFonts w:ascii="Times New Roman" w:hAnsi="Times New Roman"/>
          <w:sz w:val="28"/>
          <w:szCs w:val="28"/>
        </w:rPr>
        <w:t>городского округа Красногорск Московской области</w:t>
      </w:r>
      <w:r w:rsidRPr="0089052D">
        <w:rPr>
          <w:rFonts w:ascii="Times New Roman" w:hAnsi="Times New Roman"/>
          <w:sz w:val="28"/>
          <w:szCs w:val="28"/>
        </w:rPr>
        <w:t>.</w:t>
      </w:r>
    </w:p>
    <w:p w:rsidR="000723EA" w:rsidRPr="0089052D" w:rsidRDefault="000723EA" w:rsidP="008B71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052D">
        <w:rPr>
          <w:rFonts w:ascii="Times New Roman" w:hAnsi="Times New Roman"/>
          <w:sz w:val="28"/>
          <w:szCs w:val="28"/>
        </w:rPr>
        <w:t>5.2. Управление может быть ликвидировано, реорганизовано и переименовано в соответствии с действующим законодательством.</w:t>
      </w:r>
    </w:p>
    <w:p w:rsidR="000723EA" w:rsidRDefault="000723EA" w:rsidP="008B7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360A" w:rsidRPr="0089052D" w:rsidRDefault="0081360A" w:rsidP="008B71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EE9" w:rsidRPr="008C2EE9" w:rsidRDefault="008C2EE9" w:rsidP="008C2EE9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8C2EE9">
        <w:rPr>
          <w:rFonts w:ascii="Times New Roman" w:eastAsia="Times New Roman" w:hAnsi="Times New Roman"/>
          <w:sz w:val="28"/>
          <w:szCs w:val="20"/>
          <w:lang w:eastAsia="ru-RU"/>
        </w:rPr>
        <w:t xml:space="preserve">Глава </w:t>
      </w:r>
    </w:p>
    <w:p w:rsidR="008C2EE9" w:rsidRPr="008C2EE9" w:rsidRDefault="008C2EE9" w:rsidP="008C2EE9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8C2EE9">
        <w:rPr>
          <w:rFonts w:ascii="Times New Roman" w:eastAsia="Times New Roman" w:hAnsi="Times New Roman"/>
          <w:sz w:val="28"/>
          <w:szCs w:val="20"/>
          <w:lang w:eastAsia="ru-RU"/>
        </w:rPr>
        <w:t>городского округа Красногорск</w:t>
      </w:r>
      <w:r w:rsidRPr="008C2EE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8C2EE9"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      </w:t>
      </w:r>
      <w:r w:rsidRPr="008C2EE9"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</w:t>
      </w:r>
      <w:r w:rsidRPr="008C2EE9"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</w:t>
      </w:r>
      <w:r w:rsidRPr="008C2EE9">
        <w:rPr>
          <w:rFonts w:ascii="Times New Roman" w:eastAsia="Times New Roman" w:hAnsi="Times New Roman"/>
          <w:sz w:val="28"/>
          <w:szCs w:val="20"/>
          <w:lang w:eastAsia="ru-RU"/>
        </w:rPr>
        <w:tab/>
        <w:t>М.В. Сапунов</w:t>
      </w:r>
    </w:p>
    <w:p w:rsidR="008C2EE9" w:rsidRPr="008C2EE9" w:rsidRDefault="008C2EE9" w:rsidP="008C2EE9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8C2EE9">
        <w:rPr>
          <w:rFonts w:ascii="Times New Roman" w:eastAsia="Times New Roman" w:hAnsi="Times New Roman"/>
          <w:sz w:val="28"/>
          <w:szCs w:val="28"/>
          <w:lang w:eastAsia="ru-RU"/>
        </w:rPr>
        <w:t>«___» ___________ 2017 г.</w:t>
      </w:r>
    </w:p>
    <w:p w:rsidR="00F4032B" w:rsidRPr="0089052D" w:rsidRDefault="00F4032B" w:rsidP="008136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F4032B" w:rsidRPr="0089052D" w:rsidSect="008C2EE9">
      <w:footerReference w:type="default" r:id="rId12"/>
      <w:type w:val="continuous"/>
      <w:pgSz w:w="11906" w:h="16838" w:code="9"/>
      <w:pgMar w:top="851" w:right="566" w:bottom="851" w:left="1134" w:header="284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7B9" w:rsidRDefault="00A527B9" w:rsidP="008C2EE9">
      <w:pPr>
        <w:spacing w:after="0" w:line="240" w:lineRule="auto"/>
      </w:pPr>
      <w:r>
        <w:separator/>
      </w:r>
    </w:p>
  </w:endnote>
  <w:endnote w:type="continuationSeparator" w:id="0">
    <w:p w:rsidR="00A527B9" w:rsidRDefault="00A527B9" w:rsidP="008C2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EE9" w:rsidRDefault="008C2EE9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CC698E">
      <w:rPr>
        <w:noProof/>
      </w:rPr>
      <w:t>1</w:t>
    </w:r>
    <w:r>
      <w:fldChar w:fldCharType="end"/>
    </w:r>
  </w:p>
  <w:p w:rsidR="008C2EE9" w:rsidRDefault="008C2EE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7B9" w:rsidRDefault="00A527B9" w:rsidP="008C2EE9">
      <w:pPr>
        <w:spacing w:after="0" w:line="240" w:lineRule="auto"/>
      </w:pPr>
      <w:r>
        <w:separator/>
      </w:r>
    </w:p>
  </w:footnote>
  <w:footnote w:type="continuationSeparator" w:id="0">
    <w:p w:rsidR="00A527B9" w:rsidRDefault="00A527B9" w:rsidP="008C2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73F4E"/>
    <w:multiLevelType w:val="hybridMultilevel"/>
    <w:tmpl w:val="A2A05094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CC7564"/>
    <w:multiLevelType w:val="hybridMultilevel"/>
    <w:tmpl w:val="7C48586E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301DD7"/>
    <w:multiLevelType w:val="hybridMultilevel"/>
    <w:tmpl w:val="048494B2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3EA"/>
    <w:rsid w:val="00006738"/>
    <w:rsid w:val="00071041"/>
    <w:rsid w:val="000723EA"/>
    <w:rsid w:val="000A2948"/>
    <w:rsid w:val="000C69C0"/>
    <w:rsid w:val="000D4606"/>
    <w:rsid w:val="000F296C"/>
    <w:rsid w:val="0010133E"/>
    <w:rsid w:val="00140741"/>
    <w:rsid w:val="001C5FFE"/>
    <w:rsid w:val="001D1090"/>
    <w:rsid w:val="00226A3C"/>
    <w:rsid w:val="002304CB"/>
    <w:rsid w:val="0028789D"/>
    <w:rsid w:val="002935E6"/>
    <w:rsid w:val="002974D7"/>
    <w:rsid w:val="0032617C"/>
    <w:rsid w:val="003648CC"/>
    <w:rsid w:val="0037507D"/>
    <w:rsid w:val="0039364A"/>
    <w:rsid w:val="003D5D75"/>
    <w:rsid w:val="003F639E"/>
    <w:rsid w:val="00432268"/>
    <w:rsid w:val="004C5376"/>
    <w:rsid w:val="004E4375"/>
    <w:rsid w:val="005C71BA"/>
    <w:rsid w:val="00622C8C"/>
    <w:rsid w:val="00697649"/>
    <w:rsid w:val="006A5484"/>
    <w:rsid w:val="006F371B"/>
    <w:rsid w:val="007300A1"/>
    <w:rsid w:val="0081360A"/>
    <w:rsid w:val="008450B7"/>
    <w:rsid w:val="00845D36"/>
    <w:rsid w:val="0086510D"/>
    <w:rsid w:val="0089052D"/>
    <w:rsid w:val="008934C3"/>
    <w:rsid w:val="008A3B3C"/>
    <w:rsid w:val="008B7193"/>
    <w:rsid w:val="008C2EE9"/>
    <w:rsid w:val="008D4AF1"/>
    <w:rsid w:val="008D5DAA"/>
    <w:rsid w:val="008E57B1"/>
    <w:rsid w:val="008F4504"/>
    <w:rsid w:val="00916D05"/>
    <w:rsid w:val="009366F3"/>
    <w:rsid w:val="00937F6E"/>
    <w:rsid w:val="00957D23"/>
    <w:rsid w:val="009C4BBA"/>
    <w:rsid w:val="00A3377A"/>
    <w:rsid w:val="00A527B9"/>
    <w:rsid w:val="00A53409"/>
    <w:rsid w:val="00AA1A8D"/>
    <w:rsid w:val="00AC1700"/>
    <w:rsid w:val="00B41B16"/>
    <w:rsid w:val="00B42DCC"/>
    <w:rsid w:val="00B51142"/>
    <w:rsid w:val="00B52896"/>
    <w:rsid w:val="00B75FFC"/>
    <w:rsid w:val="00C059BD"/>
    <w:rsid w:val="00C73B88"/>
    <w:rsid w:val="00CB54A2"/>
    <w:rsid w:val="00CC57E4"/>
    <w:rsid w:val="00CC698E"/>
    <w:rsid w:val="00CE31DB"/>
    <w:rsid w:val="00D24B87"/>
    <w:rsid w:val="00D73D89"/>
    <w:rsid w:val="00D76C40"/>
    <w:rsid w:val="00DB5CF6"/>
    <w:rsid w:val="00DC4C73"/>
    <w:rsid w:val="00DC5A8D"/>
    <w:rsid w:val="00DE0DBB"/>
    <w:rsid w:val="00DE5640"/>
    <w:rsid w:val="00DF64FC"/>
    <w:rsid w:val="00E3153F"/>
    <w:rsid w:val="00E35497"/>
    <w:rsid w:val="00E44350"/>
    <w:rsid w:val="00E8196C"/>
    <w:rsid w:val="00EC605D"/>
    <w:rsid w:val="00F1161A"/>
    <w:rsid w:val="00F4032B"/>
    <w:rsid w:val="00F6446D"/>
    <w:rsid w:val="00FB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3D26F0E-C79A-4C26-A960-C6FB287C9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F64F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289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B52896"/>
    <w:rPr>
      <w:rFonts w:ascii="Tahoma" w:hAnsi="Tahoma" w:cs="Tahoma"/>
      <w:sz w:val="16"/>
      <w:szCs w:val="16"/>
      <w:lang w:eastAsia="en-US"/>
    </w:rPr>
  </w:style>
  <w:style w:type="paragraph" w:customStyle="1" w:styleId="ConsTitle">
    <w:name w:val="ConsTitle"/>
    <w:rsid w:val="008C2EE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8C2E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C2EE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C2E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C2EE9"/>
    <w:rPr>
      <w:sz w:val="22"/>
      <w:szCs w:val="22"/>
      <w:lang w:eastAsia="en-US"/>
    </w:rPr>
  </w:style>
  <w:style w:type="paragraph" w:styleId="aa">
    <w:name w:val="caption"/>
    <w:basedOn w:val="a"/>
    <w:next w:val="a"/>
    <w:qFormat/>
    <w:rsid w:val="008934C3"/>
    <w:pPr>
      <w:spacing w:after="0" w:line="240" w:lineRule="auto"/>
      <w:jc w:val="center"/>
    </w:pPr>
    <w:rPr>
      <w:rFonts w:ascii="Times New Roman" w:eastAsia="Times New Roman" w:hAnsi="Times New Roman"/>
      <w:b/>
      <w:sz w:val="4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B59E97D7F54D88AF8496F695EAF12AFA676BA3ED8204A03F283589FCA49877BACCE7C17511A40AYAp0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FB59E97D7F54D88AF8497F880EAF12AF9696CA0E0D553A26E7D3BY8pC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brkrasn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59B19E63D6A90B41C364D7259C8B43C91C4B061289205965B9D865EA95708D5AC8063773313C33NBl6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4194</Words>
  <Characters>23909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28047</CharactersWithSpaces>
  <SharedDoc>false</SharedDoc>
  <HLinks>
    <vt:vector size="30" baseType="variant">
      <vt:variant>
        <vt:i4>1507341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consultantplus://offline/ref=4FB59E97D7F54D88AF8497F880EAF12AF9696CA0E0D553A26E7D3BY8pCM</vt:lpwstr>
      </vt:variant>
      <vt:variant>
        <vt:lpwstr/>
      </vt:variant>
      <vt:variant>
        <vt:i4>3211280</vt:i4>
      </vt:variant>
      <vt:variant>
        <vt:i4>9</vt:i4>
      </vt:variant>
      <vt:variant>
        <vt:i4>0</vt:i4>
      </vt:variant>
      <vt:variant>
        <vt:i4>5</vt:i4>
      </vt:variant>
      <vt:variant>
        <vt:lpwstr>mailto:obrkrasn@yandex.ru</vt:lpwstr>
      </vt:variant>
      <vt:variant>
        <vt:lpwstr/>
      </vt:variant>
      <vt:variant>
        <vt:i4>7995444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consultantplus://offline/ref=C359B19E63D6A90B41C364D7259C8B43C91C4B061289205965B9D865EA95708D5AC8063773313C33NBl6L</vt:lpwstr>
      </vt:variant>
      <vt:variant>
        <vt:lpwstr/>
      </vt:variant>
      <vt:variant>
        <vt:i4>3014707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consultantplus://offline/ref=4FB59E97D7F54D88AF8496F695EAF12AFA676BA3ED8204A03F283589FCA49877BACCE7C17511A40AYAp0M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2017-01-13T09:31:00Z</cp:lastPrinted>
  <dcterms:created xsi:type="dcterms:W3CDTF">2017-12-05T12:52:00Z</dcterms:created>
  <dcterms:modified xsi:type="dcterms:W3CDTF">2017-12-05T12:52:00Z</dcterms:modified>
</cp:coreProperties>
</file>